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251" w:rsidRDefault="00CC4251" w:rsidP="00CC584D">
      <w:pPr>
        <w:spacing w:after="0" w:line="240" w:lineRule="auto"/>
        <w:ind w:left="120"/>
        <w:jc w:val="center"/>
        <w:rPr>
          <w:rFonts w:ascii="Times New Roman" w:hAnsi="Times New Roman" w:cs="Times New Roman"/>
          <w:noProof/>
          <w:color w:val="000000" w:themeColor="text1"/>
          <w:sz w:val="28"/>
        </w:rPr>
      </w:pPr>
      <w:bookmarkStart w:id="0" w:name="block-2749308"/>
    </w:p>
    <w:p w:rsidR="00CC4251" w:rsidRDefault="00CC4251" w:rsidP="00CC4251">
      <w:pPr>
        <w:spacing w:after="0" w:line="240" w:lineRule="auto"/>
        <w:ind w:left="120"/>
        <w:jc w:val="right"/>
        <w:rPr>
          <w:rFonts w:ascii="Times New Roman" w:hAnsi="Times New Roman" w:cs="Times New Roman"/>
          <w:noProof/>
          <w:color w:val="000000" w:themeColor="text1"/>
          <w:sz w:val="28"/>
        </w:rPr>
      </w:pPr>
      <w:r>
        <w:rPr>
          <w:rFonts w:ascii="Times New Roman" w:hAnsi="Times New Roman" w:cs="Times New Roman"/>
          <w:noProof/>
          <w:color w:val="000000" w:themeColor="text1"/>
          <w:sz w:val="28"/>
        </w:rPr>
        <w:t xml:space="preserve">Приложение 1 к </w:t>
      </w:r>
    </w:p>
    <w:p w:rsidR="00CC4251" w:rsidRDefault="00CC4251" w:rsidP="00CC4251">
      <w:pPr>
        <w:spacing w:after="0" w:line="240" w:lineRule="auto"/>
        <w:ind w:left="120"/>
        <w:jc w:val="right"/>
        <w:rPr>
          <w:rFonts w:ascii="Times New Roman" w:hAnsi="Times New Roman" w:cs="Times New Roman"/>
          <w:noProof/>
          <w:color w:val="000000" w:themeColor="text1"/>
          <w:sz w:val="28"/>
        </w:rPr>
      </w:pPr>
      <w:r>
        <w:rPr>
          <w:rFonts w:ascii="Times New Roman" w:hAnsi="Times New Roman" w:cs="Times New Roman"/>
          <w:noProof/>
          <w:color w:val="000000" w:themeColor="text1"/>
          <w:sz w:val="28"/>
        </w:rPr>
        <w:t>основной образова</w:t>
      </w:r>
      <w:r w:rsidR="00E82CF9">
        <w:rPr>
          <w:rFonts w:ascii="Times New Roman" w:hAnsi="Times New Roman" w:cs="Times New Roman"/>
          <w:noProof/>
          <w:color w:val="000000" w:themeColor="text1"/>
          <w:sz w:val="28"/>
        </w:rPr>
        <w:t>т</w:t>
      </w:r>
      <w:r>
        <w:rPr>
          <w:rFonts w:ascii="Times New Roman" w:hAnsi="Times New Roman" w:cs="Times New Roman"/>
          <w:noProof/>
          <w:color w:val="000000" w:themeColor="text1"/>
          <w:sz w:val="28"/>
        </w:rPr>
        <w:t>ельной</w:t>
      </w:r>
    </w:p>
    <w:p w:rsidR="00CC4251" w:rsidRDefault="00CC4251" w:rsidP="00CC4251">
      <w:pPr>
        <w:spacing w:after="0" w:line="240" w:lineRule="auto"/>
        <w:ind w:left="120"/>
        <w:jc w:val="right"/>
        <w:rPr>
          <w:rFonts w:ascii="Times New Roman" w:hAnsi="Times New Roman" w:cs="Times New Roman"/>
          <w:noProof/>
          <w:color w:val="000000" w:themeColor="text1"/>
          <w:sz w:val="28"/>
        </w:rPr>
      </w:pPr>
      <w:r>
        <w:rPr>
          <w:rFonts w:ascii="Times New Roman" w:hAnsi="Times New Roman" w:cs="Times New Roman"/>
          <w:noProof/>
          <w:color w:val="000000" w:themeColor="text1"/>
          <w:sz w:val="28"/>
        </w:rPr>
        <w:t xml:space="preserve"> программе основного </w:t>
      </w:r>
    </w:p>
    <w:p w:rsidR="00CC4251" w:rsidRDefault="00CC4251" w:rsidP="00CC4251">
      <w:pPr>
        <w:spacing w:after="0" w:line="240" w:lineRule="auto"/>
        <w:ind w:left="120"/>
        <w:jc w:val="right"/>
        <w:rPr>
          <w:rFonts w:ascii="Times New Roman" w:hAnsi="Times New Roman" w:cs="Times New Roman"/>
          <w:noProof/>
          <w:color w:val="000000" w:themeColor="text1"/>
          <w:sz w:val="28"/>
        </w:rPr>
      </w:pPr>
      <w:r>
        <w:rPr>
          <w:rFonts w:ascii="Times New Roman" w:hAnsi="Times New Roman" w:cs="Times New Roman"/>
          <w:noProof/>
          <w:color w:val="000000" w:themeColor="text1"/>
          <w:sz w:val="28"/>
        </w:rPr>
        <w:t>общего образования</w:t>
      </w:r>
    </w:p>
    <w:p w:rsidR="00CC4251" w:rsidRDefault="00CC4251" w:rsidP="00CC4251">
      <w:pPr>
        <w:spacing w:after="0" w:line="240" w:lineRule="auto"/>
        <w:ind w:left="120"/>
        <w:jc w:val="right"/>
        <w:rPr>
          <w:rFonts w:ascii="Times New Roman" w:hAnsi="Times New Roman" w:cs="Times New Roman"/>
          <w:noProof/>
          <w:color w:val="000000" w:themeColor="text1"/>
          <w:sz w:val="28"/>
        </w:rPr>
      </w:pPr>
      <w:r>
        <w:rPr>
          <w:rFonts w:ascii="Times New Roman" w:hAnsi="Times New Roman" w:cs="Times New Roman"/>
          <w:noProof/>
          <w:color w:val="000000" w:themeColor="text1"/>
          <w:sz w:val="28"/>
        </w:rPr>
        <w:t xml:space="preserve"> утвержденной </w:t>
      </w:r>
    </w:p>
    <w:p w:rsidR="00CC4251" w:rsidRDefault="00CC4251" w:rsidP="00CC4251">
      <w:pPr>
        <w:spacing w:after="0" w:line="240" w:lineRule="auto"/>
        <w:ind w:left="120"/>
        <w:jc w:val="right"/>
        <w:rPr>
          <w:rFonts w:ascii="Times New Roman" w:hAnsi="Times New Roman" w:cs="Times New Roman"/>
          <w:noProof/>
          <w:color w:val="000000" w:themeColor="text1"/>
          <w:sz w:val="28"/>
        </w:rPr>
      </w:pPr>
      <w:r>
        <w:rPr>
          <w:rFonts w:ascii="Times New Roman" w:hAnsi="Times New Roman" w:cs="Times New Roman"/>
          <w:noProof/>
          <w:color w:val="000000" w:themeColor="text1"/>
          <w:sz w:val="28"/>
        </w:rPr>
        <w:t xml:space="preserve">приказом директора </w:t>
      </w:r>
    </w:p>
    <w:p w:rsidR="00CC4251" w:rsidRDefault="00CC4251" w:rsidP="00CC4251">
      <w:pPr>
        <w:spacing w:after="0" w:line="240" w:lineRule="auto"/>
        <w:ind w:left="120"/>
        <w:jc w:val="right"/>
        <w:rPr>
          <w:rFonts w:ascii="Times New Roman" w:hAnsi="Times New Roman" w:cs="Times New Roman"/>
          <w:noProof/>
          <w:color w:val="000000" w:themeColor="text1"/>
          <w:sz w:val="28"/>
        </w:rPr>
      </w:pPr>
      <w:r>
        <w:rPr>
          <w:rFonts w:ascii="Times New Roman" w:hAnsi="Times New Roman" w:cs="Times New Roman"/>
          <w:noProof/>
          <w:color w:val="000000" w:themeColor="text1"/>
          <w:sz w:val="28"/>
        </w:rPr>
        <w:t>№25 от 31 августа 2023 г</w:t>
      </w:r>
    </w:p>
    <w:p w:rsidR="00CC4251" w:rsidRDefault="00CC4251" w:rsidP="00CC4251">
      <w:pPr>
        <w:spacing w:after="0" w:line="240" w:lineRule="auto"/>
        <w:ind w:left="120"/>
        <w:jc w:val="right"/>
        <w:rPr>
          <w:rFonts w:ascii="Times New Roman" w:hAnsi="Times New Roman" w:cs="Times New Roman"/>
          <w:noProof/>
          <w:color w:val="000000" w:themeColor="text1"/>
          <w:sz w:val="28"/>
        </w:rPr>
      </w:pPr>
    </w:p>
    <w:p w:rsidR="00CC584D" w:rsidRPr="00CC4251" w:rsidRDefault="00CC4251" w:rsidP="00CC4251">
      <w:pPr>
        <w:spacing w:after="0" w:line="240" w:lineRule="auto"/>
        <w:ind w:left="120"/>
        <w:jc w:val="center"/>
        <w:rPr>
          <w:rFonts w:ascii="Times New Roman" w:hAnsi="Times New Roman" w:cs="Times New Roman"/>
          <w:noProof/>
          <w:color w:val="000000" w:themeColor="text1"/>
          <w:sz w:val="28"/>
        </w:rPr>
      </w:pPr>
      <w:r w:rsidRPr="00CC4251">
        <w:rPr>
          <w:rFonts w:ascii="Times New Roman" w:hAnsi="Times New Roman" w:cs="Times New Roman"/>
          <w:noProof/>
          <w:color w:val="000000" w:themeColor="text1"/>
          <w:sz w:val="28"/>
        </w:rPr>
        <w:t>Рабочая пограмма по биологии</w:t>
      </w:r>
    </w:p>
    <w:p w:rsidR="00CC4251" w:rsidRDefault="00CC4251" w:rsidP="00CC584D">
      <w:pPr>
        <w:spacing w:after="0" w:line="240" w:lineRule="auto"/>
        <w:ind w:left="120"/>
        <w:jc w:val="center"/>
        <w:rPr>
          <w:rFonts w:ascii="Times New Roman" w:hAnsi="Times New Roman" w:cs="Times New Roman"/>
        </w:rPr>
      </w:pPr>
    </w:p>
    <w:p w:rsidR="00972260" w:rsidRPr="008A5387" w:rsidRDefault="00972260" w:rsidP="00AE439B">
      <w:pPr>
        <w:spacing w:after="0" w:line="240" w:lineRule="auto"/>
        <w:ind w:left="120"/>
        <w:jc w:val="center"/>
        <w:rPr>
          <w:sz w:val="28"/>
          <w:szCs w:val="28"/>
        </w:rPr>
      </w:pPr>
      <w:r w:rsidRPr="008A5387">
        <w:rPr>
          <w:rFonts w:ascii="Times New Roman" w:hAnsi="Times New Roman"/>
          <w:b/>
          <w:color w:val="000000"/>
          <w:sz w:val="28"/>
          <w:szCs w:val="28"/>
        </w:rPr>
        <w:t>СОДЕРЖАНИЕ ОБУЧЕНИЯ</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left="120"/>
        <w:jc w:val="both"/>
        <w:rPr>
          <w:sz w:val="28"/>
          <w:szCs w:val="28"/>
        </w:rPr>
      </w:pPr>
      <w:r w:rsidRPr="008A5387">
        <w:rPr>
          <w:rFonts w:ascii="Times New Roman" w:hAnsi="Times New Roman"/>
          <w:b/>
          <w:color w:val="000000"/>
          <w:sz w:val="28"/>
          <w:szCs w:val="28"/>
        </w:rPr>
        <w:t>5 КЛАСС</w:t>
      </w:r>
    </w:p>
    <w:p w:rsidR="00972260" w:rsidRPr="008A5387" w:rsidRDefault="00972260" w:rsidP="00972260">
      <w:pPr>
        <w:numPr>
          <w:ilvl w:val="0"/>
          <w:numId w:val="1"/>
        </w:numPr>
        <w:spacing w:after="0" w:line="240" w:lineRule="auto"/>
        <w:jc w:val="both"/>
        <w:rPr>
          <w:sz w:val="28"/>
          <w:szCs w:val="28"/>
        </w:rPr>
      </w:pPr>
      <w:r w:rsidRPr="008A5387">
        <w:rPr>
          <w:rFonts w:ascii="Times New Roman" w:hAnsi="Times New Roman"/>
          <w:b/>
          <w:color w:val="000000"/>
          <w:sz w:val="28"/>
          <w:szCs w:val="28"/>
        </w:rPr>
        <w:t xml:space="preserve"> Биология – наука о живой природе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Кабинет биологии. Правила поведения и работы в кабинете с биологическими приборами и инструментами.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972260" w:rsidRPr="008A5387" w:rsidRDefault="00972260" w:rsidP="00972260">
      <w:pPr>
        <w:numPr>
          <w:ilvl w:val="0"/>
          <w:numId w:val="2"/>
        </w:numPr>
        <w:spacing w:after="0" w:line="240" w:lineRule="auto"/>
        <w:jc w:val="both"/>
        <w:rPr>
          <w:sz w:val="28"/>
          <w:szCs w:val="28"/>
        </w:rPr>
      </w:pPr>
      <w:r w:rsidRPr="008A5387">
        <w:rPr>
          <w:rFonts w:ascii="Times New Roman" w:hAnsi="Times New Roman"/>
          <w:b/>
          <w:color w:val="000000"/>
          <w:sz w:val="28"/>
          <w:szCs w:val="28"/>
        </w:rPr>
        <w:t>Методы изучения живой природы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Ознакомление с устройством лупы, светового микроскопа, правила работы с ними.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 xml:space="preserve">Экскурсии или </w:t>
      </w:r>
      <w:proofErr w:type="spellStart"/>
      <w:r w:rsidRPr="008A5387">
        <w:rPr>
          <w:rFonts w:ascii="Times New Roman" w:hAnsi="Times New Roman"/>
          <w:b/>
          <w:i/>
          <w:color w:val="000000"/>
          <w:sz w:val="28"/>
          <w:szCs w:val="28"/>
        </w:rPr>
        <w:t>видеоэкскурсии</w:t>
      </w:r>
      <w:proofErr w:type="spellEnd"/>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Овладение методами изучения живой природы – наблюдением и экспериментом.</w:t>
      </w:r>
    </w:p>
    <w:p w:rsidR="00972260" w:rsidRPr="008A5387" w:rsidRDefault="00972260" w:rsidP="00972260">
      <w:pPr>
        <w:numPr>
          <w:ilvl w:val="0"/>
          <w:numId w:val="3"/>
        </w:numPr>
        <w:spacing w:after="0" w:line="240" w:lineRule="auto"/>
        <w:jc w:val="both"/>
        <w:rPr>
          <w:sz w:val="28"/>
          <w:szCs w:val="28"/>
        </w:rPr>
      </w:pPr>
      <w:r w:rsidRPr="008A5387">
        <w:rPr>
          <w:rFonts w:ascii="Times New Roman" w:hAnsi="Times New Roman"/>
          <w:b/>
          <w:color w:val="000000"/>
          <w:sz w:val="28"/>
          <w:szCs w:val="28"/>
        </w:rPr>
        <w:t>Организмы – тела живой природы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Понятие об организме. </w:t>
      </w:r>
      <w:proofErr w:type="spellStart"/>
      <w:r w:rsidRPr="008A5387">
        <w:rPr>
          <w:rFonts w:ascii="Times New Roman" w:hAnsi="Times New Roman"/>
          <w:color w:val="000000"/>
          <w:sz w:val="28"/>
          <w:szCs w:val="28"/>
        </w:rPr>
        <w:t>Доядерные</w:t>
      </w:r>
      <w:proofErr w:type="spellEnd"/>
      <w:r w:rsidRPr="008A5387">
        <w:rPr>
          <w:rFonts w:ascii="Times New Roman" w:hAnsi="Times New Roman"/>
          <w:color w:val="000000"/>
          <w:sz w:val="28"/>
          <w:szCs w:val="28"/>
        </w:rPr>
        <w:t xml:space="preserve">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w:t>
      </w:r>
      <w:proofErr w:type="spellStart"/>
      <w:r w:rsidRPr="008A5387">
        <w:rPr>
          <w:rFonts w:ascii="Times New Roman" w:hAnsi="Times New Roman"/>
          <w:color w:val="000000"/>
          <w:sz w:val="28"/>
          <w:szCs w:val="28"/>
        </w:rPr>
        <w:t>микроскопа.Строение</w:t>
      </w:r>
      <w:proofErr w:type="spellEnd"/>
      <w:r w:rsidRPr="008A5387">
        <w:rPr>
          <w:rFonts w:ascii="Times New Roman" w:hAnsi="Times New Roman"/>
          <w:color w:val="000000"/>
          <w:sz w:val="28"/>
          <w:szCs w:val="28"/>
        </w:rPr>
        <w:t xml:space="preserve"> клетки под световым микроскопом: клеточная оболочка, цитоплазма, ядро.</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Одноклеточные и многоклеточные организмы. Клетки, ткани, органы, системы органов.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Жизнедеятельность организмов. Особенности строения и процессов жизнедеятельности у растений, животных, бактерий и грибов.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клеток кожицы чешуи лука под лупой и микроскопом (на примере самостоятельно приготовленного микропрепарата).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Ознакомление с принципами систематики организмов.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Наблюдение за потреблением воды растением.</w:t>
      </w:r>
    </w:p>
    <w:p w:rsidR="00972260" w:rsidRPr="008A5387" w:rsidRDefault="00972260" w:rsidP="00972260">
      <w:pPr>
        <w:numPr>
          <w:ilvl w:val="0"/>
          <w:numId w:val="4"/>
        </w:numPr>
        <w:spacing w:after="0" w:line="240" w:lineRule="auto"/>
        <w:jc w:val="both"/>
        <w:rPr>
          <w:sz w:val="28"/>
          <w:szCs w:val="28"/>
        </w:rPr>
      </w:pPr>
      <w:r w:rsidRPr="008A5387">
        <w:rPr>
          <w:rFonts w:ascii="Times New Roman" w:hAnsi="Times New Roman"/>
          <w:b/>
          <w:color w:val="000000"/>
          <w:sz w:val="28"/>
          <w:szCs w:val="28"/>
        </w:rPr>
        <w:t>Организмы и среда обитания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Понятие о среде обитания. Водная, наземно-воздушная, почвенная, </w:t>
      </w:r>
      <w:proofErr w:type="spellStart"/>
      <w:r w:rsidRPr="008A5387">
        <w:rPr>
          <w:rFonts w:ascii="Times New Roman" w:hAnsi="Times New Roman"/>
          <w:color w:val="000000"/>
          <w:sz w:val="28"/>
          <w:szCs w:val="28"/>
        </w:rPr>
        <w:t>внутриорганизменная</w:t>
      </w:r>
      <w:proofErr w:type="spellEnd"/>
      <w:r w:rsidRPr="008A5387">
        <w:rPr>
          <w:rFonts w:ascii="Times New Roman" w:hAnsi="Times New Roman"/>
          <w:color w:val="000000"/>
          <w:sz w:val="28"/>
          <w:szCs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Выявление приспособлений организмов к среде обитания (на конкретных примерах).</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 xml:space="preserve">Экскурсии или </w:t>
      </w:r>
      <w:proofErr w:type="spellStart"/>
      <w:r w:rsidRPr="008A5387">
        <w:rPr>
          <w:rFonts w:ascii="Times New Roman" w:hAnsi="Times New Roman"/>
          <w:b/>
          <w:i/>
          <w:color w:val="000000"/>
          <w:sz w:val="28"/>
          <w:szCs w:val="28"/>
        </w:rPr>
        <w:t>видеоэкскурсии</w:t>
      </w:r>
      <w:proofErr w:type="spellEnd"/>
      <w:r w:rsidRPr="008A5387">
        <w:rPr>
          <w:rFonts w:ascii="Times New Roman" w:hAnsi="Times New Roman"/>
          <w:b/>
          <w:i/>
          <w:color w:val="000000"/>
          <w:sz w:val="28"/>
          <w:szCs w:val="28"/>
        </w:rPr>
        <w:t>.</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Растительный и животный мир родного края (краеведение).</w:t>
      </w:r>
    </w:p>
    <w:p w:rsidR="00972260" w:rsidRPr="008A5387" w:rsidRDefault="00972260" w:rsidP="00972260">
      <w:pPr>
        <w:numPr>
          <w:ilvl w:val="0"/>
          <w:numId w:val="5"/>
        </w:numPr>
        <w:spacing w:after="0" w:line="240" w:lineRule="auto"/>
        <w:jc w:val="both"/>
        <w:rPr>
          <w:sz w:val="28"/>
          <w:szCs w:val="28"/>
        </w:rPr>
      </w:pPr>
      <w:r w:rsidRPr="008A5387">
        <w:rPr>
          <w:rFonts w:ascii="Times New Roman" w:hAnsi="Times New Roman"/>
          <w:b/>
          <w:color w:val="000000"/>
          <w:sz w:val="28"/>
          <w:szCs w:val="28"/>
        </w:rPr>
        <w:t>Природные сообщества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w:t>
      </w:r>
      <w:r w:rsidRPr="008A5387">
        <w:rPr>
          <w:rFonts w:ascii="Times New Roman" w:hAnsi="Times New Roman"/>
          <w:color w:val="000000"/>
          <w:sz w:val="28"/>
          <w:szCs w:val="28"/>
        </w:rPr>
        <w:lastRenderedPageBreak/>
        <w:t>органических веществ в природных сообществах. Примеры природных сообществ (лес, пруд, озеро и другие природные сообщества).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Природные зоны Земли, их обитатели. Флора и фауна природных зон. Ландшафты: природные и культурные.</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искусственных сообществ и их обитателей (на примере аквариума и других искусственных сообществ).</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 xml:space="preserve">Экскурсии или </w:t>
      </w:r>
      <w:proofErr w:type="spellStart"/>
      <w:r w:rsidRPr="008A5387">
        <w:rPr>
          <w:rFonts w:ascii="Times New Roman" w:hAnsi="Times New Roman"/>
          <w:b/>
          <w:i/>
          <w:color w:val="000000"/>
          <w:sz w:val="28"/>
          <w:szCs w:val="28"/>
        </w:rPr>
        <w:t>видеоэкскурсии</w:t>
      </w:r>
      <w:proofErr w:type="spellEnd"/>
      <w:r w:rsidRPr="008A5387">
        <w:rPr>
          <w:rFonts w:ascii="Times New Roman" w:hAnsi="Times New Roman"/>
          <w:b/>
          <w:i/>
          <w:color w:val="000000"/>
          <w:sz w:val="28"/>
          <w:szCs w:val="28"/>
        </w:rPr>
        <w:t>.</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природных сообществ (на примере леса, озера, пруда, луга и других природных сообществ.).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сезонных явлений в жизни природных сообществ.</w:t>
      </w:r>
    </w:p>
    <w:p w:rsidR="00972260" w:rsidRPr="008A5387" w:rsidRDefault="00972260" w:rsidP="00972260">
      <w:pPr>
        <w:numPr>
          <w:ilvl w:val="0"/>
          <w:numId w:val="6"/>
        </w:numPr>
        <w:spacing w:after="0" w:line="240" w:lineRule="auto"/>
        <w:jc w:val="both"/>
        <w:rPr>
          <w:sz w:val="28"/>
          <w:szCs w:val="28"/>
        </w:rPr>
      </w:pPr>
      <w:r w:rsidRPr="008A5387">
        <w:rPr>
          <w:rFonts w:ascii="Times New Roman" w:hAnsi="Times New Roman"/>
          <w:b/>
          <w:color w:val="000000"/>
          <w:sz w:val="28"/>
          <w:szCs w:val="28"/>
        </w:rPr>
        <w:t>Живая природа и человек</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Проведение акции по уборке мусора в ближайшем лесу, парке, сквере или на пришкольной территории.</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left="120"/>
        <w:jc w:val="both"/>
        <w:rPr>
          <w:sz w:val="28"/>
          <w:szCs w:val="28"/>
        </w:rPr>
      </w:pPr>
      <w:r w:rsidRPr="008A5387">
        <w:rPr>
          <w:rFonts w:ascii="Times New Roman" w:hAnsi="Times New Roman"/>
          <w:b/>
          <w:color w:val="000000"/>
          <w:sz w:val="28"/>
          <w:szCs w:val="28"/>
        </w:rPr>
        <w:t>6 КЛАСС</w:t>
      </w:r>
    </w:p>
    <w:p w:rsidR="00972260" w:rsidRPr="008A5387" w:rsidRDefault="00972260" w:rsidP="00972260">
      <w:pPr>
        <w:numPr>
          <w:ilvl w:val="0"/>
          <w:numId w:val="7"/>
        </w:numPr>
        <w:spacing w:after="0" w:line="240" w:lineRule="auto"/>
        <w:jc w:val="both"/>
        <w:rPr>
          <w:sz w:val="28"/>
          <w:szCs w:val="28"/>
        </w:rPr>
      </w:pPr>
      <w:r w:rsidRPr="008A5387">
        <w:rPr>
          <w:rFonts w:ascii="Times New Roman" w:hAnsi="Times New Roman"/>
          <w:b/>
          <w:color w:val="000000"/>
          <w:sz w:val="28"/>
          <w:szCs w:val="28"/>
        </w:rPr>
        <w:t xml:space="preserve"> Растительный организм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Ботаника – наука о растениях. Разделы ботаники. Связь ботаники с другими науками и техникой. Общие признаки растений.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Разнообразие растений. Уровни организации растительного организма. Высшие и низшие растения. Споровые и семенные растения.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Органы и системы органов растений. Строение органов растительного организма, их роль и связь между собой.</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микроскопического строения листа водного растения элодеи.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растительных тканей (использование микропрепаратов).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Обнаружение неорганических и органических веществ в растении.</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 xml:space="preserve">Экскурсии или </w:t>
      </w:r>
      <w:proofErr w:type="spellStart"/>
      <w:r w:rsidRPr="008A5387">
        <w:rPr>
          <w:rFonts w:ascii="Times New Roman" w:hAnsi="Times New Roman"/>
          <w:b/>
          <w:i/>
          <w:color w:val="000000"/>
          <w:sz w:val="28"/>
          <w:szCs w:val="28"/>
        </w:rPr>
        <w:t>видеоэкскурсии</w:t>
      </w:r>
      <w:proofErr w:type="spellEnd"/>
      <w:r w:rsidRPr="008A5387">
        <w:rPr>
          <w:rFonts w:ascii="Times New Roman" w:hAnsi="Times New Roman"/>
          <w:b/>
          <w:i/>
          <w:color w:val="000000"/>
          <w:sz w:val="28"/>
          <w:szCs w:val="28"/>
        </w:rPr>
        <w:t>.</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Ознакомление в природе с цветковыми растениями.</w:t>
      </w:r>
    </w:p>
    <w:p w:rsidR="00972260" w:rsidRPr="008A5387" w:rsidRDefault="00972260" w:rsidP="00972260">
      <w:pPr>
        <w:numPr>
          <w:ilvl w:val="0"/>
          <w:numId w:val="8"/>
        </w:numPr>
        <w:spacing w:after="0" w:line="240" w:lineRule="auto"/>
        <w:jc w:val="both"/>
        <w:rPr>
          <w:sz w:val="28"/>
          <w:szCs w:val="28"/>
        </w:rPr>
      </w:pPr>
      <w:r w:rsidRPr="008A5387">
        <w:rPr>
          <w:rFonts w:ascii="Times New Roman" w:hAnsi="Times New Roman"/>
          <w:b/>
          <w:color w:val="000000"/>
          <w:sz w:val="28"/>
          <w:szCs w:val="28"/>
        </w:rPr>
        <w:t>Строение и многообразие покрытосеменных растений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Строение семян. Состав и строение семян.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Строение и разнообразие цветков. Соцветия. Плоды. Типы плодов. Распространение плодов и семян в природе.</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корневых систем (стержневой и мочковатой) на примере гербарных экземпляров или живых растений.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микропрепарата клеток корня.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Ознакомление с внешним строением листьев и листорасположением (на комнатных растениях).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вегетативных и генеративных почек (на примере сирени, тополя и других растений).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микроскопического строения листа (на готовых микропрепаратах).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Рассматривание микроскопического строения ветки дерева (на готовом микропрепарате).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строения корневища, клубня, луковицы.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цветков.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Ознакомление с различными типами соцветий.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семян двудольных растений.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семян однодольных растений.</w:t>
      </w:r>
    </w:p>
    <w:p w:rsidR="00972260" w:rsidRPr="008A5387" w:rsidRDefault="00972260" w:rsidP="00972260">
      <w:pPr>
        <w:numPr>
          <w:ilvl w:val="0"/>
          <w:numId w:val="9"/>
        </w:numPr>
        <w:spacing w:after="0" w:line="240" w:lineRule="auto"/>
        <w:jc w:val="both"/>
        <w:rPr>
          <w:sz w:val="28"/>
          <w:szCs w:val="28"/>
        </w:rPr>
      </w:pPr>
      <w:r w:rsidRPr="008A5387">
        <w:rPr>
          <w:rFonts w:ascii="Times New Roman" w:hAnsi="Times New Roman"/>
          <w:b/>
          <w:color w:val="000000"/>
          <w:sz w:val="28"/>
          <w:szCs w:val="28"/>
        </w:rPr>
        <w:t>Жизнедеятельность растительного организма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Обмен веществ у растений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 xml:space="preserve">Питание растения.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Фотосинтез. Лист – орган воздушного питания. Значение фотосинтеза в природе и в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Дыхание растения.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Дыхание корня. Рыхление почвы для улучшения дыхания корней. Условия, препятствующие дыханию корней. Лист как орган дыхания (</w:t>
      </w:r>
      <w:proofErr w:type="spellStart"/>
      <w:r w:rsidRPr="008A5387">
        <w:rPr>
          <w:rFonts w:ascii="Times New Roman" w:hAnsi="Times New Roman"/>
          <w:color w:val="000000"/>
          <w:sz w:val="28"/>
          <w:szCs w:val="28"/>
        </w:rPr>
        <w:t>устьичный</w:t>
      </w:r>
      <w:proofErr w:type="spellEnd"/>
      <w:r w:rsidRPr="008A5387">
        <w:rPr>
          <w:rFonts w:ascii="Times New Roman" w:hAnsi="Times New Roman"/>
          <w:color w:val="000000"/>
          <w:sz w:val="28"/>
          <w:szCs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Транспорт веществ в растении.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Рост и развитие растения.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Прорастание семян. Условия прорастания семян. Подготовка семян к посеву. Развитие проростков.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Вегетативное размножение цветковых растений в природе. Вегетативное размножение культурных растений. Клоны. Сохранение </w:t>
      </w:r>
      <w:r w:rsidRPr="008A5387">
        <w:rPr>
          <w:rFonts w:ascii="Times New Roman" w:hAnsi="Times New Roman"/>
          <w:color w:val="000000"/>
          <w:sz w:val="28"/>
          <w:szCs w:val="28"/>
        </w:rPr>
        <w:lastRenderedPageBreak/>
        <w:t>признаков материнского растения. Хозяйственное значение вегетативного размножения.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Наблюдение за ростом корня.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Наблюдение за ростом побега.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Определение возраста дерева по спилу.</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Выявление передвижения воды и минеральных веществ по древесине.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Наблюдение процесса выделения кислорода на свету аквариумными растениями.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роли рыхления для дыхания корней.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8A5387">
        <w:rPr>
          <w:rFonts w:ascii="Times New Roman" w:hAnsi="Times New Roman"/>
          <w:color w:val="000000"/>
          <w:sz w:val="28"/>
          <w:szCs w:val="28"/>
        </w:rPr>
        <w:t>сенполия</w:t>
      </w:r>
      <w:proofErr w:type="spellEnd"/>
      <w:r w:rsidRPr="008A5387">
        <w:rPr>
          <w:rFonts w:ascii="Times New Roman" w:hAnsi="Times New Roman"/>
          <w:color w:val="000000"/>
          <w:sz w:val="28"/>
          <w:szCs w:val="28"/>
        </w:rPr>
        <w:t xml:space="preserve">, бегония, </w:t>
      </w:r>
      <w:proofErr w:type="spellStart"/>
      <w:r w:rsidRPr="008A5387">
        <w:rPr>
          <w:rFonts w:ascii="Times New Roman" w:hAnsi="Times New Roman"/>
          <w:color w:val="000000"/>
          <w:sz w:val="28"/>
          <w:szCs w:val="28"/>
        </w:rPr>
        <w:t>сансевьера</w:t>
      </w:r>
      <w:proofErr w:type="spellEnd"/>
      <w:r w:rsidRPr="008A5387">
        <w:rPr>
          <w:rFonts w:ascii="Times New Roman" w:hAnsi="Times New Roman"/>
          <w:color w:val="000000"/>
          <w:sz w:val="28"/>
          <w:szCs w:val="28"/>
        </w:rPr>
        <w:t xml:space="preserve"> и другие растения).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Определение всхожести семян культурных растений и посев их в грунт.</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Наблюдение за ростом и развитием цветкового растения в комнатных условиях (на примере фасоли или посевного гороха).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Определение условий прорастания семян.</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left="120"/>
        <w:jc w:val="both"/>
        <w:rPr>
          <w:sz w:val="28"/>
          <w:szCs w:val="28"/>
        </w:rPr>
      </w:pPr>
      <w:bookmarkStart w:id="1" w:name="_GoBack"/>
      <w:bookmarkEnd w:id="1"/>
    </w:p>
    <w:p w:rsidR="00972260" w:rsidRPr="008A5387" w:rsidRDefault="00972260" w:rsidP="00972260">
      <w:pPr>
        <w:spacing w:after="0" w:line="240" w:lineRule="auto"/>
        <w:ind w:left="120"/>
        <w:jc w:val="both"/>
        <w:rPr>
          <w:sz w:val="28"/>
          <w:szCs w:val="28"/>
        </w:rPr>
      </w:pPr>
      <w:r w:rsidRPr="008A5387">
        <w:rPr>
          <w:rFonts w:ascii="Times New Roman" w:hAnsi="Times New Roman"/>
          <w:b/>
          <w:color w:val="000000"/>
          <w:sz w:val="28"/>
          <w:szCs w:val="28"/>
        </w:rPr>
        <w:t>7 КЛАСС</w:t>
      </w:r>
    </w:p>
    <w:p w:rsidR="00972260" w:rsidRPr="008A5387" w:rsidRDefault="00972260" w:rsidP="00972260">
      <w:pPr>
        <w:numPr>
          <w:ilvl w:val="0"/>
          <w:numId w:val="10"/>
        </w:numPr>
        <w:spacing w:after="0" w:line="240" w:lineRule="auto"/>
        <w:jc w:val="both"/>
        <w:rPr>
          <w:sz w:val="28"/>
          <w:szCs w:val="28"/>
        </w:rPr>
      </w:pPr>
      <w:r w:rsidRPr="008A5387">
        <w:rPr>
          <w:rFonts w:ascii="Times New Roman" w:hAnsi="Times New Roman"/>
          <w:b/>
          <w:color w:val="000000"/>
          <w:sz w:val="28"/>
          <w:szCs w:val="28"/>
        </w:rPr>
        <w:t xml:space="preserve"> Систематические группы растений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w:t>
      </w:r>
      <w:r w:rsidRPr="008A5387">
        <w:rPr>
          <w:rFonts w:ascii="Times New Roman" w:hAnsi="Times New Roman"/>
          <w:color w:val="000000"/>
          <w:sz w:val="28"/>
          <w:szCs w:val="28"/>
        </w:rPr>
        <w:lastRenderedPageBreak/>
        <w:t>древних папоротникообразных в образовании каменного угля. Значение папоротникообразных в природе и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одноклеточных водорослей (на примере хламидомонады и хлореллы).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Изучение строения многоклеточных нитчатых водорослей (на примере спирогиры и </w:t>
      </w:r>
      <w:proofErr w:type="spellStart"/>
      <w:r w:rsidRPr="008A5387">
        <w:rPr>
          <w:rFonts w:ascii="Times New Roman" w:hAnsi="Times New Roman"/>
          <w:color w:val="000000"/>
          <w:sz w:val="28"/>
          <w:szCs w:val="28"/>
        </w:rPr>
        <w:t>улотрикса</w:t>
      </w:r>
      <w:proofErr w:type="spellEnd"/>
      <w:r w:rsidRPr="008A5387">
        <w:rPr>
          <w:rFonts w:ascii="Times New Roman" w:hAnsi="Times New Roman"/>
          <w:color w:val="000000"/>
          <w:sz w:val="28"/>
          <w:szCs w:val="28"/>
        </w:rPr>
        <w:t>).</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внешнего строения мхов (на местных видах).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внешнего строения папоротника или хвоща.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внешнего строения веток, хвои, шишек и семян голосеменных растений (на примере ели, сосны или лиственницы).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Изучение внешнего строения покрытосеменных растений.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Определение видов растений (на примере трёх семейств) с использованием определителей растений или определительных карточек.</w:t>
      </w:r>
    </w:p>
    <w:p w:rsidR="00972260" w:rsidRPr="008A5387" w:rsidRDefault="00972260" w:rsidP="00972260">
      <w:pPr>
        <w:numPr>
          <w:ilvl w:val="0"/>
          <w:numId w:val="11"/>
        </w:numPr>
        <w:spacing w:after="0" w:line="240" w:lineRule="auto"/>
        <w:jc w:val="both"/>
        <w:rPr>
          <w:sz w:val="28"/>
          <w:szCs w:val="28"/>
        </w:rPr>
      </w:pPr>
      <w:r w:rsidRPr="008A5387">
        <w:rPr>
          <w:rFonts w:ascii="Times New Roman" w:hAnsi="Times New Roman"/>
          <w:b/>
          <w:color w:val="000000"/>
          <w:sz w:val="28"/>
          <w:szCs w:val="28"/>
        </w:rPr>
        <w:t>Развитие растительного мира на Земле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lastRenderedPageBreak/>
        <w:t xml:space="preserve">Экскурсии или </w:t>
      </w:r>
      <w:proofErr w:type="spellStart"/>
      <w:r w:rsidRPr="008A5387">
        <w:rPr>
          <w:rFonts w:ascii="Times New Roman" w:hAnsi="Times New Roman"/>
          <w:b/>
          <w:i/>
          <w:color w:val="000000"/>
          <w:sz w:val="28"/>
          <w:szCs w:val="28"/>
        </w:rPr>
        <w:t>видеоэкскурсии</w:t>
      </w:r>
      <w:proofErr w:type="spellEnd"/>
      <w:r w:rsidRPr="008A5387">
        <w:rPr>
          <w:rFonts w:ascii="Times New Roman" w:hAnsi="Times New Roman"/>
          <w:b/>
          <w:i/>
          <w:color w:val="000000"/>
          <w:sz w:val="28"/>
          <w:szCs w:val="28"/>
        </w:rPr>
        <w:t>.</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Развитие растительного мира на Земле (экскурсия в палеонтологический или краеведческий музей).</w:t>
      </w:r>
    </w:p>
    <w:p w:rsidR="00972260" w:rsidRPr="008A5387" w:rsidRDefault="00972260" w:rsidP="00972260">
      <w:pPr>
        <w:numPr>
          <w:ilvl w:val="0"/>
          <w:numId w:val="12"/>
        </w:numPr>
        <w:spacing w:after="0" w:line="240" w:lineRule="auto"/>
        <w:jc w:val="both"/>
        <w:rPr>
          <w:sz w:val="28"/>
          <w:szCs w:val="28"/>
        </w:rPr>
      </w:pPr>
      <w:r w:rsidRPr="008A5387">
        <w:rPr>
          <w:rFonts w:ascii="Times New Roman" w:hAnsi="Times New Roman"/>
          <w:b/>
          <w:color w:val="000000"/>
          <w:sz w:val="28"/>
          <w:szCs w:val="28"/>
        </w:rPr>
        <w:t>Растения в природных сообществах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972260" w:rsidRPr="008A5387" w:rsidRDefault="00972260" w:rsidP="00972260">
      <w:pPr>
        <w:numPr>
          <w:ilvl w:val="0"/>
          <w:numId w:val="13"/>
        </w:numPr>
        <w:spacing w:after="0" w:line="240" w:lineRule="auto"/>
        <w:jc w:val="both"/>
        <w:rPr>
          <w:sz w:val="28"/>
          <w:szCs w:val="28"/>
        </w:rPr>
      </w:pPr>
      <w:r w:rsidRPr="008A5387">
        <w:rPr>
          <w:rFonts w:ascii="Times New Roman" w:hAnsi="Times New Roman"/>
          <w:b/>
          <w:color w:val="000000"/>
          <w:sz w:val="28"/>
          <w:szCs w:val="28"/>
        </w:rPr>
        <w:t>Растения и человек</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 xml:space="preserve">Экскурсии или </w:t>
      </w:r>
      <w:proofErr w:type="spellStart"/>
      <w:r w:rsidRPr="008A5387">
        <w:rPr>
          <w:rFonts w:ascii="Times New Roman" w:hAnsi="Times New Roman"/>
          <w:b/>
          <w:i/>
          <w:color w:val="000000"/>
          <w:sz w:val="28"/>
          <w:szCs w:val="28"/>
        </w:rPr>
        <w:t>видеоэкскурсии</w:t>
      </w:r>
      <w:proofErr w:type="spellEnd"/>
      <w:r w:rsidRPr="008A5387">
        <w:rPr>
          <w:rFonts w:ascii="Times New Roman" w:hAnsi="Times New Roman"/>
          <w:b/>
          <w:i/>
          <w:color w:val="000000"/>
          <w:sz w:val="28"/>
          <w:szCs w:val="28"/>
        </w:rPr>
        <w:t>.</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Изучение сельскохозяйственных растений региона.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сорных растений региона.</w:t>
      </w:r>
    </w:p>
    <w:p w:rsidR="00972260" w:rsidRPr="008A5387" w:rsidRDefault="00972260" w:rsidP="00972260">
      <w:pPr>
        <w:numPr>
          <w:ilvl w:val="0"/>
          <w:numId w:val="14"/>
        </w:numPr>
        <w:spacing w:after="0" w:line="240" w:lineRule="auto"/>
        <w:jc w:val="both"/>
        <w:rPr>
          <w:sz w:val="28"/>
          <w:szCs w:val="28"/>
        </w:rPr>
      </w:pPr>
      <w:r w:rsidRPr="008A5387">
        <w:rPr>
          <w:rFonts w:ascii="Times New Roman" w:hAnsi="Times New Roman"/>
          <w:b/>
          <w:color w:val="000000"/>
          <w:sz w:val="28"/>
          <w:szCs w:val="28"/>
        </w:rPr>
        <w:t>Грибы. Лишайники. Бактерии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 xml:space="preserve">Бактерии – </w:t>
      </w:r>
      <w:proofErr w:type="spellStart"/>
      <w:r w:rsidRPr="008A5387">
        <w:rPr>
          <w:rFonts w:ascii="Times New Roman" w:hAnsi="Times New Roman"/>
          <w:color w:val="000000"/>
          <w:sz w:val="28"/>
          <w:szCs w:val="28"/>
        </w:rPr>
        <w:t>доядерные</w:t>
      </w:r>
      <w:proofErr w:type="spellEnd"/>
      <w:r w:rsidRPr="008A5387">
        <w:rPr>
          <w:rFonts w:ascii="Times New Roman" w:hAnsi="Times New Roman"/>
          <w:color w:val="000000"/>
          <w:sz w:val="28"/>
          <w:szCs w:val="28"/>
        </w:rPr>
        <w:t xml:space="preserve">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одноклеточных (</w:t>
      </w:r>
      <w:proofErr w:type="spellStart"/>
      <w:r w:rsidRPr="008A5387">
        <w:rPr>
          <w:rFonts w:ascii="Times New Roman" w:hAnsi="Times New Roman"/>
          <w:color w:val="000000"/>
          <w:sz w:val="28"/>
          <w:szCs w:val="28"/>
        </w:rPr>
        <w:t>мукор</w:t>
      </w:r>
      <w:proofErr w:type="spellEnd"/>
      <w:r w:rsidRPr="008A5387">
        <w:rPr>
          <w:rFonts w:ascii="Times New Roman" w:hAnsi="Times New Roman"/>
          <w:color w:val="000000"/>
          <w:sz w:val="28"/>
          <w:szCs w:val="28"/>
        </w:rPr>
        <w:t>) и многоклеточных (</w:t>
      </w:r>
      <w:proofErr w:type="spellStart"/>
      <w:r w:rsidRPr="008A5387">
        <w:rPr>
          <w:rFonts w:ascii="Times New Roman" w:hAnsi="Times New Roman"/>
          <w:color w:val="000000"/>
          <w:sz w:val="28"/>
          <w:szCs w:val="28"/>
        </w:rPr>
        <w:t>пеницилл</w:t>
      </w:r>
      <w:proofErr w:type="spellEnd"/>
      <w:r w:rsidRPr="008A5387">
        <w:rPr>
          <w:rFonts w:ascii="Times New Roman" w:hAnsi="Times New Roman"/>
          <w:color w:val="000000"/>
          <w:sz w:val="28"/>
          <w:szCs w:val="28"/>
        </w:rPr>
        <w:t>) плесневых грибов.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плодовых тел шляпочных грибов (или изучение шляпочных грибов на муляжах).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лишайников.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бактерий (на готовых микропрепаратах).</w:t>
      </w:r>
      <w:bookmarkStart w:id="2" w:name="_TOC_250010"/>
      <w:bookmarkEnd w:id="2"/>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left="120"/>
        <w:jc w:val="both"/>
        <w:rPr>
          <w:sz w:val="28"/>
          <w:szCs w:val="28"/>
        </w:rPr>
      </w:pPr>
      <w:r w:rsidRPr="008A5387">
        <w:rPr>
          <w:rFonts w:ascii="Times New Roman" w:hAnsi="Times New Roman"/>
          <w:b/>
          <w:color w:val="000000"/>
          <w:sz w:val="28"/>
          <w:szCs w:val="28"/>
        </w:rPr>
        <w:t>8 КЛАСС</w:t>
      </w:r>
    </w:p>
    <w:p w:rsidR="00972260" w:rsidRPr="008A5387" w:rsidRDefault="00972260" w:rsidP="00972260">
      <w:pPr>
        <w:numPr>
          <w:ilvl w:val="0"/>
          <w:numId w:val="15"/>
        </w:numPr>
        <w:spacing w:after="0" w:line="240" w:lineRule="auto"/>
        <w:jc w:val="both"/>
        <w:rPr>
          <w:sz w:val="28"/>
          <w:szCs w:val="28"/>
        </w:rPr>
      </w:pPr>
      <w:r w:rsidRPr="008A5387">
        <w:rPr>
          <w:rFonts w:ascii="Times New Roman" w:hAnsi="Times New Roman"/>
          <w:b/>
          <w:color w:val="000000"/>
          <w:sz w:val="28"/>
          <w:szCs w:val="28"/>
        </w:rPr>
        <w:t>Животный организм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Зоология – наука о животных. Разделы зоологии. Связь зоологии с другими науками и техникой.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под микроскопом готовых микропрепаратов клеток и тканей животных.</w:t>
      </w:r>
    </w:p>
    <w:p w:rsidR="00972260" w:rsidRPr="008A5387" w:rsidRDefault="00972260" w:rsidP="00972260">
      <w:pPr>
        <w:numPr>
          <w:ilvl w:val="0"/>
          <w:numId w:val="16"/>
        </w:numPr>
        <w:spacing w:after="0" w:line="240" w:lineRule="auto"/>
        <w:jc w:val="both"/>
        <w:rPr>
          <w:sz w:val="28"/>
          <w:szCs w:val="28"/>
        </w:rPr>
      </w:pPr>
      <w:r w:rsidRPr="008A5387">
        <w:rPr>
          <w:rFonts w:ascii="Times New Roman" w:hAnsi="Times New Roman"/>
          <w:b/>
          <w:color w:val="000000"/>
          <w:sz w:val="28"/>
          <w:szCs w:val="28"/>
        </w:rPr>
        <w:t>Строение и жизнедеятельность организма животного</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8A5387">
        <w:rPr>
          <w:rFonts w:ascii="Times New Roman" w:hAnsi="Times New Roman"/>
          <w:color w:val="000000"/>
          <w:sz w:val="28"/>
          <w:szCs w:val="28"/>
        </w:rPr>
        <w:t>Мальпигиевы</w:t>
      </w:r>
      <w:proofErr w:type="spellEnd"/>
      <w:r w:rsidRPr="008A5387">
        <w:rPr>
          <w:rFonts w:ascii="Times New Roman" w:hAnsi="Times New Roman"/>
          <w:color w:val="000000"/>
          <w:sz w:val="28"/>
          <w:szCs w:val="28"/>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8A5387">
        <w:rPr>
          <w:rFonts w:ascii="Times New Roman" w:hAnsi="Times New Roman"/>
          <w:color w:val="000000"/>
          <w:sz w:val="28"/>
          <w:szCs w:val="28"/>
        </w:rPr>
        <w:t>трофотаксис</w:t>
      </w:r>
      <w:proofErr w:type="spellEnd"/>
      <w:r w:rsidRPr="008A5387">
        <w:rPr>
          <w:rFonts w:ascii="Times New Roman" w:hAnsi="Times New Roman"/>
          <w:color w:val="000000"/>
          <w:sz w:val="28"/>
          <w:szCs w:val="28"/>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Поведение животных. Врождённое и приобретённое поведение (инстинкт и </w:t>
      </w:r>
      <w:proofErr w:type="spellStart"/>
      <w:r w:rsidRPr="008A5387">
        <w:rPr>
          <w:rFonts w:ascii="Times New Roman" w:hAnsi="Times New Roman"/>
          <w:color w:val="000000"/>
          <w:sz w:val="28"/>
          <w:szCs w:val="28"/>
        </w:rPr>
        <w:t>научение</w:t>
      </w:r>
      <w:proofErr w:type="spellEnd"/>
      <w:r w:rsidRPr="008A5387">
        <w:rPr>
          <w:rFonts w:ascii="Times New Roman" w:hAnsi="Times New Roman"/>
          <w:color w:val="000000"/>
          <w:sz w:val="28"/>
          <w:szCs w:val="28"/>
        </w:rPr>
        <w:t xml:space="preserve">). </w:t>
      </w:r>
      <w:proofErr w:type="spellStart"/>
      <w:r w:rsidRPr="008A5387">
        <w:rPr>
          <w:rFonts w:ascii="Times New Roman" w:hAnsi="Times New Roman"/>
          <w:color w:val="000000"/>
          <w:sz w:val="28"/>
          <w:szCs w:val="28"/>
        </w:rPr>
        <w:t>Научение</w:t>
      </w:r>
      <w:proofErr w:type="spellEnd"/>
      <w:r w:rsidRPr="008A5387">
        <w:rPr>
          <w:rFonts w:ascii="Times New Roman" w:hAnsi="Times New Roman"/>
          <w:color w:val="000000"/>
          <w:sz w:val="28"/>
          <w:szCs w:val="28"/>
        </w:rPr>
        <w:t xml:space="preserve">: условные рефлексы, импринтинг (запечатление), </w:t>
      </w:r>
      <w:proofErr w:type="spellStart"/>
      <w:r w:rsidRPr="008A5387">
        <w:rPr>
          <w:rFonts w:ascii="Times New Roman" w:hAnsi="Times New Roman"/>
          <w:color w:val="000000"/>
          <w:sz w:val="28"/>
          <w:szCs w:val="28"/>
        </w:rPr>
        <w:t>инсайт</w:t>
      </w:r>
      <w:proofErr w:type="spellEnd"/>
      <w:r w:rsidRPr="008A5387">
        <w:rPr>
          <w:rFonts w:ascii="Times New Roman" w:hAnsi="Times New Roman"/>
          <w:color w:val="000000"/>
          <w:sz w:val="28"/>
          <w:szCs w:val="28"/>
        </w:rPr>
        <w:t xml:space="preserve"> (постижение). Поведение: пищевое, оборонительное, территориальное, брачное, исследовательское. Стимулы поведения.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w:t>
      </w:r>
      <w:r w:rsidRPr="008A5387">
        <w:rPr>
          <w:rFonts w:ascii="Times New Roman" w:hAnsi="Times New Roman"/>
          <w:color w:val="000000"/>
          <w:sz w:val="28"/>
          <w:szCs w:val="28"/>
        </w:rPr>
        <w:lastRenderedPageBreak/>
        <w:t>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Ознакомление с органами опоры и движения у животных.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способов поглощения пищи у животных.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способов дыхания у животных.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Ознакомление с системами органов транспорта веществ у животных.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покровов тела у животных.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органов чувств у животных.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Формирование условных рефлексов у аквариумных рыб.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Строение яйца и развитие зародыша птицы (курицы).</w:t>
      </w:r>
    </w:p>
    <w:p w:rsidR="00972260" w:rsidRPr="008A5387" w:rsidRDefault="00972260" w:rsidP="00972260">
      <w:pPr>
        <w:numPr>
          <w:ilvl w:val="0"/>
          <w:numId w:val="17"/>
        </w:numPr>
        <w:spacing w:after="0" w:line="240" w:lineRule="auto"/>
        <w:jc w:val="both"/>
        <w:rPr>
          <w:sz w:val="28"/>
          <w:szCs w:val="28"/>
        </w:rPr>
      </w:pPr>
      <w:r w:rsidRPr="008A5387">
        <w:rPr>
          <w:rFonts w:ascii="Times New Roman" w:hAnsi="Times New Roman"/>
          <w:b/>
          <w:color w:val="000000"/>
          <w:sz w:val="28"/>
          <w:szCs w:val="28"/>
        </w:rPr>
        <w:t>Систематические группы животных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строения инфузории-туфельки и наблюдение за её передвижением. Изучение хемотаксиса.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Многообразие простейших (на готовых препаратах).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Изготовление модели клетки простейшего (амёбы, инфузории-туфельки и другое.).</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Многоклеточные животные. Кишечнополостные</w:t>
      </w:r>
      <w:r w:rsidRPr="008A5387">
        <w:rPr>
          <w:rFonts w:ascii="Times New Roman" w:hAnsi="Times New Roman"/>
          <w:color w:val="000000"/>
          <w:sz w:val="28"/>
          <w:szCs w:val="28"/>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8A5387">
        <w:rPr>
          <w:rFonts w:ascii="Times New Roman" w:hAnsi="Times New Roman"/>
          <w:color w:val="000000"/>
          <w:sz w:val="28"/>
          <w:szCs w:val="28"/>
        </w:rPr>
        <w:t>рифообразовании</w:t>
      </w:r>
      <w:proofErr w:type="spellEnd"/>
      <w:r w:rsidRPr="008A5387">
        <w:rPr>
          <w:rFonts w:ascii="Times New Roman" w:hAnsi="Times New Roman"/>
          <w:color w:val="000000"/>
          <w:sz w:val="28"/>
          <w:szCs w:val="28"/>
        </w:rPr>
        <w:t>.</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Исследование строения пресноводной гидры и её передвижения (школьный аквариум).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питания гидры дафниями и циклопами (школьный аквариум).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Изготовление модели пресноводной гидры.</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Плоские, круглые, кольчатые черви.</w:t>
      </w:r>
      <w:r w:rsidRPr="008A5387">
        <w:rPr>
          <w:rFonts w:ascii="Times New Roman" w:hAnsi="Times New Roman"/>
          <w:color w:val="000000"/>
          <w:sz w:val="28"/>
          <w:szCs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8A5387">
        <w:rPr>
          <w:rFonts w:ascii="Times New Roman" w:hAnsi="Times New Roman"/>
          <w:color w:val="000000"/>
          <w:sz w:val="28"/>
          <w:szCs w:val="28"/>
        </w:rPr>
        <w:t>почвообразователей</w:t>
      </w:r>
      <w:proofErr w:type="spellEnd"/>
      <w:r w:rsidRPr="008A5387">
        <w:rPr>
          <w:rFonts w:ascii="Times New Roman" w:hAnsi="Times New Roman"/>
          <w:color w:val="000000"/>
          <w:sz w:val="28"/>
          <w:szCs w:val="28"/>
        </w:rPr>
        <w:t>.</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внешнего строения дождевого червя. Наблюдение за реакцией дождевого червя на раздражители.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внутреннего строения дождевого червя (на готовом влажном препарате и микропрепарате).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приспособлений паразитических червей к паразитизму (на готовых влажных и микропрепаратах).</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Членистоногие.</w:t>
      </w:r>
      <w:r w:rsidRPr="008A5387">
        <w:rPr>
          <w:rFonts w:ascii="Times New Roman" w:hAnsi="Times New Roman"/>
          <w:color w:val="000000"/>
          <w:sz w:val="28"/>
          <w:szCs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Ракообразные. Особенности строения и жизнедеятельности.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Значение ракообразных в природе и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Насекомые. Особенности строения и жизнедеятельности. Размножение насекомых и типы развития. Отряды насекомых: Прямокрылые, Равнокрылые, </w:t>
      </w:r>
      <w:proofErr w:type="spellStart"/>
      <w:r w:rsidRPr="008A5387">
        <w:rPr>
          <w:rFonts w:ascii="Times New Roman" w:hAnsi="Times New Roman"/>
          <w:color w:val="000000"/>
          <w:sz w:val="28"/>
          <w:szCs w:val="28"/>
        </w:rPr>
        <w:t>Полужесткокрылые</w:t>
      </w:r>
      <w:proofErr w:type="spellEnd"/>
      <w:r w:rsidRPr="008A5387">
        <w:rPr>
          <w:rFonts w:ascii="Times New Roman" w:hAnsi="Times New Roman"/>
          <w:color w:val="000000"/>
          <w:sz w:val="28"/>
          <w:szCs w:val="28"/>
        </w:rPr>
        <w:t>,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внешнего строения насекомого (на примере майского жука или других крупных насекомых-вредителей).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Ознакомление с различными типами развития насекомых (на примере коллекций).</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lastRenderedPageBreak/>
        <w:t>Моллюски</w:t>
      </w:r>
      <w:r w:rsidRPr="008A5387">
        <w:rPr>
          <w:rFonts w:ascii="Times New Roman" w:hAnsi="Times New Roman"/>
          <w:color w:val="000000"/>
          <w:sz w:val="28"/>
          <w:szCs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внешнего строения раковин пресноводных и морских моллюсков (раковины беззубки, перловицы, прудовика, катушки и другие).</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Хордовые.</w:t>
      </w:r>
      <w:r w:rsidRPr="008A5387">
        <w:rPr>
          <w:rFonts w:ascii="Times New Roman" w:hAnsi="Times New Roman"/>
          <w:color w:val="000000"/>
          <w:sz w:val="28"/>
          <w:szCs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Рыбы</w:t>
      </w:r>
      <w:r w:rsidRPr="008A5387">
        <w:rPr>
          <w:rFonts w:ascii="Times New Roman" w:hAnsi="Times New Roman"/>
          <w:color w:val="000000"/>
          <w:sz w:val="28"/>
          <w:szCs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внешнего строения и особенностей передвижения рыбы (на примере живой рыбы в банке с водой).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внутреннего строения рыбы (на примере готового влажного препарата).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Земноводные</w:t>
      </w:r>
      <w:r w:rsidRPr="008A5387">
        <w:rPr>
          <w:rFonts w:ascii="Times New Roman" w:hAnsi="Times New Roman"/>
          <w:color w:val="000000"/>
          <w:sz w:val="28"/>
          <w:szCs w:val="28"/>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Пресмыкающиеся</w:t>
      </w:r>
      <w:r w:rsidRPr="008A5387">
        <w:rPr>
          <w:rFonts w:ascii="Times New Roman" w:hAnsi="Times New Roman"/>
          <w:color w:val="000000"/>
          <w:sz w:val="28"/>
          <w:szCs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Птицы</w:t>
      </w:r>
      <w:r w:rsidRPr="008A5387">
        <w:rPr>
          <w:rFonts w:ascii="Times New Roman" w:hAnsi="Times New Roman"/>
          <w:color w:val="000000"/>
          <w:sz w:val="28"/>
          <w:szCs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Исследование внешнего строения и перьевого покрова птиц (на примере чучела птиц и набора перьев: контурных, пуховых и пуха).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особенностей скелета птицы.</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Млекопитающие.</w:t>
      </w:r>
      <w:r w:rsidRPr="008A5387">
        <w:rPr>
          <w:rFonts w:ascii="Times New Roman" w:hAnsi="Times New Roman"/>
          <w:color w:val="000000"/>
          <w:sz w:val="28"/>
          <w:szCs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72260" w:rsidRPr="008A5387" w:rsidRDefault="00972260" w:rsidP="00972260">
      <w:pPr>
        <w:spacing w:after="0" w:line="240" w:lineRule="auto"/>
        <w:ind w:firstLine="600"/>
        <w:jc w:val="both"/>
        <w:rPr>
          <w:sz w:val="28"/>
          <w:szCs w:val="28"/>
        </w:rPr>
      </w:pPr>
      <w:proofErr w:type="spellStart"/>
      <w:r w:rsidRPr="008A5387">
        <w:rPr>
          <w:rFonts w:ascii="Times New Roman" w:hAnsi="Times New Roman"/>
          <w:color w:val="000000"/>
          <w:sz w:val="28"/>
          <w:szCs w:val="28"/>
        </w:rPr>
        <w:t>Первозвери</w:t>
      </w:r>
      <w:proofErr w:type="spellEnd"/>
      <w:r w:rsidRPr="008A5387">
        <w:rPr>
          <w:rFonts w:ascii="Times New Roman" w:hAnsi="Times New Roman"/>
          <w:color w:val="000000"/>
          <w:sz w:val="28"/>
          <w:szCs w:val="28"/>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особенностей скелета млекопитающих.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особенностей зубной системы млекопитающих.</w:t>
      </w:r>
    </w:p>
    <w:p w:rsidR="00972260" w:rsidRPr="008A5387" w:rsidRDefault="00972260" w:rsidP="00972260">
      <w:pPr>
        <w:numPr>
          <w:ilvl w:val="0"/>
          <w:numId w:val="18"/>
        </w:numPr>
        <w:spacing w:after="0" w:line="240" w:lineRule="auto"/>
        <w:jc w:val="both"/>
        <w:rPr>
          <w:sz w:val="28"/>
          <w:szCs w:val="28"/>
        </w:rPr>
      </w:pPr>
      <w:r w:rsidRPr="008A5387">
        <w:rPr>
          <w:rFonts w:ascii="Times New Roman" w:hAnsi="Times New Roman"/>
          <w:b/>
          <w:color w:val="000000"/>
          <w:sz w:val="28"/>
          <w:szCs w:val="28"/>
        </w:rPr>
        <w:t>Развитие животного мира на Земле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ископаемых остатков вымерших животных.</w:t>
      </w:r>
    </w:p>
    <w:p w:rsidR="00972260" w:rsidRPr="008A5387" w:rsidRDefault="00972260" w:rsidP="00972260">
      <w:pPr>
        <w:numPr>
          <w:ilvl w:val="0"/>
          <w:numId w:val="19"/>
        </w:numPr>
        <w:spacing w:after="0" w:line="240" w:lineRule="auto"/>
        <w:jc w:val="both"/>
        <w:rPr>
          <w:sz w:val="28"/>
          <w:szCs w:val="28"/>
        </w:rPr>
      </w:pPr>
      <w:r w:rsidRPr="008A5387">
        <w:rPr>
          <w:rFonts w:ascii="Times New Roman" w:hAnsi="Times New Roman"/>
          <w:b/>
          <w:color w:val="000000"/>
          <w:sz w:val="28"/>
          <w:szCs w:val="28"/>
        </w:rPr>
        <w:t>Животные в природных сообществах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Животные и среда обитания. Влияние света, температуры и влажности на животных. Приспособленность животных к условиям среды обитания.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Животный мир природных зон Земли. Основные закономерности распределения животных на планете. Фауна.</w:t>
      </w:r>
    </w:p>
    <w:p w:rsidR="00972260" w:rsidRPr="008A5387" w:rsidRDefault="00972260" w:rsidP="00972260">
      <w:pPr>
        <w:numPr>
          <w:ilvl w:val="0"/>
          <w:numId w:val="20"/>
        </w:numPr>
        <w:spacing w:after="0" w:line="240" w:lineRule="auto"/>
        <w:jc w:val="both"/>
        <w:rPr>
          <w:sz w:val="28"/>
          <w:szCs w:val="28"/>
        </w:rPr>
      </w:pPr>
      <w:r w:rsidRPr="008A5387">
        <w:rPr>
          <w:rFonts w:ascii="Times New Roman" w:hAnsi="Times New Roman"/>
          <w:b/>
          <w:color w:val="000000"/>
          <w:sz w:val="28"/>
          <w:szCs w:val="28"/>
        </w:rPr>
        <w:t>Животные и человек</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left="120"/>
        <w:jc w:val="both"/>
        <w:rPr>
          <w:sz w:val="28"/>
          <w:szCs w:val="28"/>
        </w:rPr>
      </w:pPr>
      <w:r w:rsidRPr="008A5387">
        <w:rPr>
          <w:rFonts w:ascii="Times New Roman" w:hAnsi="Times New Roman"/>
          <w:b/>
          <w:color w:val="000000"/>
          <w:sz w:val="28"/>
          <w:szCs w:val="28"/>
        </w:rPr>
        <w:t>9 КЛАСС</w:t>
      </w:r>
    </w:p>
    <w:p w:rsidR="00972260" w:rsidRPr="008A5387" w:rsidRDefault="00972260" w:rsidP="00972260">
      <w:pPr>
        <w:numPr>
          <w:ilvl w:val="0"/>
          <w:numId w:val="21"/>
        </w:numPr>
        <w:spacing w:after="0" w:line="240" w:lineRule="auto"/>
        <w:jc w:val="both"/>
        <w:rPr>
          <w:sz w:val="28"/>
          <w:szCs w:val="28"/>
        </w:rPr>
      </w:pPr>
      <w:r w:rsidRPr="008A5387">
        <w:rPr>
          <w:rFonts w:ascii="Times New Roman" w:hAnsi="Times New Roman"/>
          <w:b/>
          <w:color w:val="000000"/>
          <w:sz w:val="28"/>
          <w:szCs w:val="28"/>
        </w:rPr>
        <w:t xml:space="preserve">Человек – </w:t>
      </w:r>
      <w:proofErr w:type="spellStart"/>
      <w:r w:rsidRPr="008A5387">
        <w:rPr>
          <w:rFonts w:ascii="Times New Roman" w:hAnsi="Times New Roman"/>
          <w:b/>
          <w:color w:val="000000"/>
          <w:sz w:val="28"/>
          <w:szCs w:val="28"/>
        </w:rPr>
        <w:t>биосоциальный</w:t>
      </w:r>
      <w:proofErr w:type="spellEnd"/>
      <w:r w:rsidRPr="008A5387">
        <w:rPr>
          <w:rFonts w:ascii="Times New Roman" w:hAnsi="Times New Roman"/>
          <w:b/>
          <w:color w:val="000000"/>
          <w:sz w:val="28"/>
          <w:szCs w:val="28"/>
        </w:rPr>
        <w:t xml:space="preserve"> вид</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w:t>
      </w:r>
      <w:proofErr w:type="spellStart"/>
      <w:r w:rsidRPr="008A5387">
        <w:rPr>
          <w:rFonts w:ascii="Times New Roman" w:hAnsi="Times New Roman"/>
          <w:color w:val="000000"/>
          <w:sz w:val="28"/>
          <w:szCs w:val="28"/>
        </w:rPr>
        <w:t>биосоциального</w:t>
      </w:r>
      <w:proofErr w:type="spellEnd"/>
      <w:r w:rsidRPr="008A5387">
        <w:rPr>
          <w:rFonts w:ascii="Times New Roman" w:hAnsi="Times New Roman"/>
          <w:color w:val="000000"/>
          <w:sz w:val="28"/>
          <w:szCs w:val="28"/>
        </w:rPr>
        <w:t xml:space="preserve"> существа.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972260" w:rsidRPr="008A5387" w:rsidRDefault="00972260" w:rsidP="00972260">
      <w:pPr>
        <w:numPr>
          <w:ilvl w:val="0"/>
          <w:numId w:val="22"/>
        </w:numPr>
        <w:spacing w:after="0" w:line="240" w:lineRule="auto"/>
        <w:jc w:val="both"/>
        <w:rPr>
          <w:sz w:val="28"/>
          <w:szCs w:val="28"/>
        </w:rPr>
      </w:pPr>
      <w:r w:rsidRPr="008A5387">
        <w:rPr>
          <w:rFonts w:ascii="Times New Roman" w:hAnsi="Times New Roman"/>
          <w:b/>
          <w:color w:val="000000"/>
          <w:sz w:val="28"/>
          <w:szCs w:val="28"/>
        </w:rPr>
        <w:t>Структура организма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микроскопического строения тканей (на готовых микропрепаратах).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Распознавание органов и систем органов человека (по таблицам).</w:t>
      </w:r>
    </w:p>
    <w:p w:rsidR="00972260" w:rsidRPr="008A5387" w:rsidRDefault="00972260" w:rsidP="00972260">
      <w:pPr>
        <w:numPr>
          <w:ilvl w:val="0"/>
          <w:numId w:val="23"/>
        </w:numPr>
        <w:spacing w:after="0" w:line="240" w:lineRule="auto"/>
        <w:jc w:val="both"/>
        <w:rPr>
          <w:sz w:val="28"/>
          <w:szCs w:val="28"/>
        </w:rPr>
      </w:pPr>
      <w:r w:rsidRPr="008A5387">
        <w:rPr>
          <w:rFonts w:ascii="Times New Roman" w:hAnsi="Times New Roman"/>
          <w:b/>
          <w:color w:val="000000"/>
          <w:sz w:val="28"/>
          <w:szCs w:val="28"/>
        </w:rPr>
        <w:t>Нейрогуморальная регуляция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Нервная система человека, её организация и значение. Нейроны, нервы, нервные узлы. Рефлекс. Рефлекторная дуга.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 xml:space="preserve">Рецепторы. </w:t>
      </w:r>
      <w:proofErr w:type="spellStart"/>
      <w:r w:rsidRPr="008A5387">
        <w:rPr>
          <w:rFonts w:ascii="Times New Roman" w:hAnsi="Times New Roman"/>
          <w:color w:val="000000"/>
          <w:sz w:val="28"/>
          <w:szCs w:val="28"/>
        </w:rPr>
        <w:t>Двухнейронные</w:t>
      </w:r>
      <w:proofErr w:type="spellEnd"/>
      <w:r w:rsidRPr="008A5387">
        <w:rPr>
          <w:rFonts w:ascii="Times New Roman" w:hAnsi="Times New Roman"/>
          <w:color w:val="000000"/>
          <w:sz w:val="28"/>
          <w:szCs w:val="28"/>
        </w:rPr>
        <w:t xml:space="preserve"> и </w:t>
      </w:r>
      <w:proofErr w:type="spellStart"/>
      <w:r w:rsidRPr="008A5387">
        <w:rPr>
          <w:rFonts w:ascii="Times New Roman" w:hAnsi="Times New Roman"/>
          <w:color w:val="000000"/>
          <w:sz w:val="28"/>
          <w:szCs w:val="28"/>
        </w:rPr>
        <w:t>трёхнейронные</w:t>
      </w:r>
      <w:proofErr w:type="spellEnd"/>
      <w:r w:rsidRPr="008A5387">
        <w:rPr>
          <w:rFonts w:ascii="Times New Roman" w:hAnsi="Times New Roman"/>
          <w:color w:val="000000"/>
          <w:sz w:val="28"/>
          <w:szCs w:val="28"/>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головного мозга человека (по муляжам).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изменения размера зрачка в зависимости от освещённости.</w:t>
      </w:r>
    </w:p>
    <w:p w:rsidR="00972260" w:rsidRPr="008A5387" w:rsidRDefault="00972260" w:rsidP="00972260">
      <w:pPr>
        <w:numPr>
          <w:ilvl w:val="0"/>
          <w:numId w:val="24"/>
        </w:numPr>
        <w:spacing w:after="0" w:line="240" w:lineRule="auto"/>
        <w:jc w:val="both"/>
        <w:rPr>
          <w:sz w:val="28"/>
          <w:szCs w:val="28"/>
        </w:rPr>
      </w:pPr>
      <w:r w:rsidRPr="008A5387">
        <w:rPr>
          <w:rFonts w:ascii="Times New Roman" w:hAnsi="Times New Roman"/>
          <w:b/>
          <w:color w:val="000000"/>
          <w:sz w:val="28"/>
          <w:szCs w:val="28"/>
        </w:rPr>
        <w:t>Опора и движение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8A5387">
        <w:rPr>
          <w:rFonts w:ascii="Times New Roman" w:hAnsi="Times New Roman"/>
          <w:color w:val="000000"/>
          <w:sz w:val="28"/>
          <w:szCs w:val="28"/>
        </w:rPr>
        <w:t>прямохождением</w:t>
      </w:r>
      <w:proofErr w:type="spellEnd"/>
      <w:r w:rsidRPr="008A5387">
        <w:rPr>
          <w:rFonts w:ascii="Times New Roman" w:hAnsi="Times New Roman"/>
          <w:color w:val="000000"/>
          <w:sz w:val="28"/>
          <w:szCs w:val="28"/>
        </w:rPr>
        <w:t xml:space="preserve"> и трудовой деятельностью.</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свойств кости.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костей (на муляжах).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Изучение строения позвонков (на муляжах).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Определение гибкости позвоночника.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Измерение массы и роста своего организма.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влияния статической и динамической нагрузки на утомление мышц.</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Выявление нарушения осанки.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Определение признаков плоскостопия.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Оказание первой помощи при повреждении скелета и мышц.</w:t>
      </w:r>
    </w:p>
    <w:p w:rsidR="00972260" w:rsidRPr="008A5387" w:rsidRDefault="00972260" w:rsidP="00972260">
      <w:pPr>
        <w:numPr>
          <w:ilvl w:val="0"/>
          <w:numId w:val="25"/>
        </w:numPr>
        <w:spacing w:after="0" w:line="240" w:lineRule="auto"/>
        <w:jc w:val="both"/>
        <w:rPr>
          <w:sz w:val="28"/>
          <w:szCs w:val="28"/>
        </w:rPr>
      </w:pPr>
      <w:r w:rsidRPr="008A5387">
        <w:rPr>
          <w:rFonts w:ascii="Times New Roman" w:hAnsi="Times New Roman"/>
          <w:b/>
          <w:color w:val="000000"/>
          <w:sz w:val="28"/>
          <w:szCs w:val="28"/>
        </w:rPr>
        <w:t>Внутренняя среда организма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w:t>
      </w:r>
      <w:r w:rsidRPr="008A5387">
        <w:rPr>
          <w:rFonts w:ascii="Times New Roman" w:hAnsi="Times New Roman"/>
          <w:color w:val="000000"/>
          <w:sz w:val="28"/>
          <w:szCs w:val="28"/>
        </w:rPr>
        <w:lastRenderedPageBreak/>
        <w:t>среды (гомеостаз). Свёртывание крови. Группы крови. Резус-фактор. Переливание крови. Донорство.</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микроскопического строения крови человека и лягушки (сравнение) на готовых микропрепаратах.</w:t>
      </w:r>
    </w:p>
    <w:p w:rsidR="00972260" w:rsidRPr="008A5387" w:rsidRDefault="00972260" w:rsidP="00972260">
      <w:pPr>
        <w:numPr>
          <w:ilvl w:val="0"/>
          <w:numId w:val="26"/>
        </w:numPr>
        <w:spacing w:after="0" w:line="240" w:lineRule="auto"/>
        <w:jc w:val="both"/>
        <w:rPr>
          <w:sz w:val="28"/>
          <w:szCs w:val="28"/>
        </w:rPr>
      </w:pPr>
      <w:r w:rsidRPr="008A5387">
        <w:rPr>
          <w:rFonts w:ascii="Times New Roman" w:hAnsi="Times New Roman"/>
          <w:b/>
          <w:color w:val="000000"/>
          <w:sz w:val="28"/>
          <w:szCs w:val="28"/>
        </w:rPr>
        <w:t>Кровообращение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8A5387">
        <w:rPr>
          <w:rFonts w:ascii="Times New Roman" w:hAnsi="Times New Roman"/>
          <w:color w:val="000000"/>
          <w:sz w:val="28"/>
          <w:szCs w:val="28"/>
        </w:rPr>
        <w:t>лимфоотток</w:t>
      </w:r>
      <w:proofErr w:type="spellEnd"/>
      <w:r w:rsidRPr="008A5387">
        <w:rPr>
          <w:rFonts w:ascii="Times New Roman" w:hAnsi="Times New Roman"/>
          <w:color w:val="000000"/>
          <w:sz w:val="28"/>
          <w:szCs w:val="28"/>
        </w:rPr>
        <w:t xml:space="preserve">. Регуляция деятельности сердца и сосудов. Гигиена </w:t>
      </w:r>
      <w:proofErr w:type="spellStart"/>
      <w:r w:rsidRPr="008A5387">
        <w:rPr>
          <w:rFonts w:ascii="Times New Roman" w:hAnsi="Times New Roman"/>
          <w:color w:val="000000"/>
          <w:sz w:val="28"/>
          <w:szCs w:val="28"/>
        </w:rPr>
        <w:t>сердечно-сосудистой</w:t>
      </w:r>
      <w:proofErr w:type="spellEnd"/>
      <w:r w:rsidRPr="008A5387">
        <w:rPr>
          <w:rFonts w:ascii="Times New Roman" w:hAnsi="Times New Roman"/>
          <w:color w:val="000000"/>
          <w:sz w:val="28"/>
          <w:szCs w:val="28"/>
        </w:rPr>
        <w:t xml:space="preserve"> системы. Профилактика </w:t>
      </w:r>
      <w:proofErr w:type="spellStart"/>
      <w:r w:rsidRPr="008A5387">
        <w:rPr>
          <w:rFonts w:ascii="Times New Roman" w:hAnsi="Times New Roman"/>
          <w:color w:val="000000"/>
          <w:sz w:val="28"/>
          <w:szCs w:val="28"/>
        </w:rPr>
        <w:t>сердечно-сосудистых</w:t>
      </w:r>
      <w:proofErr w:type="spellEnd"/>
      <w:r w:rsidRPr="008A5387">
        <w:rPr>
          <w:rFonts w:ascii="Times New Roman" w:hAnsi="Times New Roman"/>
          <w:color w:val="000000"/>
          <w:sz w:val="28"/>
          <w:szCs w:val="28"/>
        </w:rPr>
        <w:t xml:space="preserve"> заболеваний. Первая помощь при кровотечениях.</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Измерение кровяного давления.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Определение пульса и числа сердечных сокращений в покое и после дозированных физических нагрузок у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Первая помощь при кровотечениях.</w:t>
      </w:r>
    </w:p>
    <w:p w:rsidR="00972260" w:rsidRPr="008A5387" w:rsidRDefault="00972260" w:rsidP="00972260">
      <w:pPr>
        <w:numPr>
          <w:ilvl w:val="0"/>
          <w:numId w:val="27"/>
        </w:numPr>
        <w:spacing w:after="0" w:line="240" w:lineRule="auto"/>
        <w:jc w:val="both"/>
        <w:rPr>
          <w:sz w:val="28"/>
          <w:szCs w:val="28"/>
        </w:rPr>
      </w:pPr>
      <w:r w:rsidRPr="008A5387">
        <w:rPr>
          <w:rFonts w:ascii="Times New Roman" w:hAnsi="Times New Roman"/>
          <w:b/>
          <w:color w:val="000000"/>
          <w:sz w:val="28"/>
          <w:szCs w:val="28"/>
        </w:rPr>
        <w:t>Дыхание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Инфекционные болезни, передающиеся через воздух, предупреждение воздушно-капельных инфекций. Вред </w:t>
      </w:r>
      <w:proofErr w:type="spellStart"/>
      <w:r w:rsidRPr="008A5387">
        <w:rPr>
          <w:rFonts w:ascii="Times New Roman" w:hAnsi="Times New Roman"/>
          <w:color w:val="000000"/>
          <w:sz w:val="28"/>
          <w:szCs w:val="28"/>
        </w:rPr>
        <w:t>табакокурения</w:t>
      </w:r>
      <w:proofErr w:type="spellEnd"/>
      <w:r w:rsidRPr="008A5387">
        <w:rPr>
          <w:rFonts w:ascii="Times New Roman" w:hAnsi="Times New Roman"/>
          <w:color w:val="000000"/>
          <w:sz w:val="28"/>
          <w:szCs w:val="28"/>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Измерение обхвата грудной клетки в состоянии вдоха и выдоха.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Определение частоты дыхания. Влияние различных факторов на частоту дыхания.</w:t>
      </w:r>
    </w:p>
    <w:p w:rsidR="00972260" w:rsidRPr="008A5387" w:rsidRDefault="00972260" w:rsidP="00972260">
      <w:pPr>
        <w:numPr>
          <w:ilvl w:val="0"/>
          <w:numId w:val="28"/>
        </w:numPr>
        <w:spacing w:after="0" w:line="240" w:lineRule="auto"/>
        <w:jc w:val="both"/>
        <w:rPr>
          <w:sz w:val="28"/>
          <w:szCs w:val="28"/>
        </w:rPr>
      </w:pPr>
      <w:r w:rsidRPr="008A5387">
        <w:rPr>
          <w:rFonts w:ascii="Times New Roman" w:hAnsi="Times New Roman"/>
          <w:b/>
          <w:color w:val="000000"/>
          <w:sz w:val="28"/>
          <w:szCs w:val="28"/>
        </w:rPr>
        <w:t>Питание и пищеварение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972260" w:rsidRPr="008A5387" w:rsidRDefault="00972260" w:rsidP="00972260">
      <w:pPr>
        <w:spacing w:after="0" w:line="240" w:lineRule="auto"/>
        <w:ind w:firstLine="600"/>
        <w:jc w:val="both"/>
        <w:rPr>
          <w:sz w:val="28"/>
          <w:szCs w:val="28"/>
        </w:rPr>
      </w:pPr>
      <w:proofErr w:type="spellStart"/>
      <w:r w:rsidRPr="008A5387">
        <w:rPr>
          <w:rFonts w:ascii="Times New Roman" w:hAnsi="Times New Roman"/>
          <w:color w:val="000000"/>
          <w:sz w:val="28"/>
          <w:szCs w:val="28"/>
        </w:rPr>
        <w:lastRenderedPageBreak/>
        <w:t>Микробиом</w:t>
      </w:r>
      <w:proofErr w:type="spellEnd"/>
      <w:r w:rsidRPr="008A5387">
        <w:rPr>
          <w:rFonts w:ascii="Times New Roman" w:hAnsi="Times New Roman"/>
          <w:color w:val="000000"/>
          <w:sz w:val="28"/>
          <w:szCs w:val="28"/>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действия ферментов слюны на крахмал.</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Наблюдение действия желудочного сока на белки.</w:t>
      </w:r>
    </w:p>
    <w:p w:rsidR="00972260" w:rsidRPr="008A5387" w:rsidRDefault="00972260" w:rsidP="00972260">
      <w:pPr>
        <w:numPr>
          <w:ilvl w:val="0"/>
          <w:numId w:val="29"/>
        </w:numPr>
        <w:spacing w:after="0" w:line="240" w:lineRule="auto"/>
        <w:jc w:val="both"/>
        <w:rPr>
          <w:sz w:val="28"/>
          <w:szCs w:val="28"/>
        </w:rPr>
      </w:pPr>
      <w:r w:rsidRPr="008A5387">
        <w:rPr>
          <w:rFonts w:ascii="Times New Roman" w:hAnsi="Times New Roman"/>
          <w:b/>
          <w:color w:val="000000"/>
          <w:sz w:val="28"/>
          <w:szCs w:val="28"/>
        </w:rPr>
        <w:t>Обмен веществ и превращение энергии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Нормы и режим питания. Рациональное питание – фактор укрепления здоровья. Нарушение обмена веществ.</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состава продуктов питания.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Составление меню в зависимости от калорийности пищи.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Способы сохранения витаминов в пищевых продуктах.</w:t>
      </w:r>
    </w:p>
    <w:p w:rsidR="00972260" w:rsidRPr="008A5387" w:rsidRDefault="00972260" w:rsidP="00972260">
      <w:pPr>
        <w:numPr>
          <w:ilvl w:val="0"/>
          <w:numId w:val="30"/>
        </w:numPr>
        <w:spacing w:after="0" w:line="240" w:lineRule="auto"/>
        <w:jc w:val="both"/>
        <w:rPr>
          <w:sz w:val="28"/>
          <w:szCs w:val="28"/>
        </w:rPr>
      </w:pPr>
      <w:r w:rsidRPr="008A5387">
        <w:rPr>
          <w:rFonts w:ascii="Times New Roman" w:hAnsi="Times New Roman"/>
          <w:b/>
          <w:color w:val="000000"/>
          <w:sz w:val="28"/>
          <w:szCs w:val="28"/>
        </w:rPr>
        <w:t>Кожа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Строение и функции кожи. Кожа и её производные. Кожа и терморегуляция. Влияние на кожу факторов окружающей среды.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Исследование с помощью лупы тыльной и ладонной стороны кисти.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Определение жирности различных участков кожи лица.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Описание мер по уходу за кожей лица и волосами в зависимости от типа кожи.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Описание основных гигиенических требований к одежде и обуви.</w:t>
      </w:r>
    </w:p>
    <w:p w:rsidR="00972260" w:rsidRPr="008A5387" w:rsidRDefault="00972260" w:rsidP="00972260">
      <w:pPr>
        <w:numPr>
          <w:ilvl w:val="0"/>
          <w:numId w:val="31"/>
        </w:numPr>
        <w:spacing w:after="0" w:line="240" w:lineRule="auto"/>
        <w:jc w:val="both"/>
        <w:rPr>
          <w:sz w:val="28"/>
          <w:szCs w:val="28"/>
        </w:rPr>
      </w:pPr>
      <w:r w:rsidRPr="008A5387">
        <w:rPr>
          <w:rFonts w:ascii="Times New Roman" w:hAnsi="Times New Roman"/>
          <w:b/>
          <w:color w:val="000000"/>
          <w:sz w:val="28"/>
          <w:szCs w:val="28"/>
        </w:rPr>
        <w:t>Выделение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Определение местоположения почек (на муляже).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Описание мер профилактики болезней почек.</w:t>
      </w:r>
    </w:p>
    <w:p w:rsidR="00972260" w:rsidRPr="008A5387" w:rsidRDefault="00972260" w:rsidP="00972260">
      <w:pPr>
        <w:numPr>
          <w:ilvl w:val="0"/>
          <w:numId w:val="32"/>
        </w:numPr>
        <w:spacing w:after="0" w:line="240" w:lineRule="auto"/>
        <w:jc w:val="both"/>
        <w:rPr>
          <w:sz w:val="28"/>
          <w:szCs w:val="28"/>
        </w:rPr>
      </w:pPr>
      <w:r w:rsidRPr="008A5387">
        <w:rPr>
          <w:rFonts w:ascii="Times New Roman" w:hAnsi="Times New Roman"/>
          <w:b/>
          <w:color w:val="000000"/>
          <w:sz w:val="28"/>
          <w:szCs w:val="28"/>
        </w:rPr>
        <w:t>Размножение и развитие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Описание основных мер по профилактике инфекционных вирусных заболеваний: СПИД и гепатит.</w:t>
      </w:r>
    </w:p>
    <w:p w:rsidR="00972260" w:rsidRPr="008A5387" w:rsidRDefault="00972260" w:rsidP="00972260">
      <w:pPr>
        <w:numPr>
          <w:ilvl w:val="0"/>
          <w:numId w:val="33"/>
        </w:numPr>
        <w:spacing w:after="0" w:line="240" w:lineRule="auto"/>
        <w:jc w:val="both"/>
        <w:rPr>
          <w:sz w:val="28"/>
          <w:szCs w:val="28"/>
        </w:rPr>
      </w:pPr>
      <w:r w:rsidRPr="008A5387">
        <w:rPr>
          <w:rFonts w:ascii="Times New Roman" w:hAnsi="Times New Roman"/>
          <w:b/>
          <w:color w:val="000000"/>
          <w:sz w:val="28"/>
          <w:szCs w:val="28"/>
        </w:rPr>
        <w:t>Органы чувств и сенсорные системы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Органы равновесия, мышечного чувства, осязания, обоняния и вкуса. Взаимодействие сенсорных систем организма.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Определение остроты зрения у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органа зрения (на муляже и влажном препарате).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строения органа слуха (на муляже).</w:t>
      </w:r>
    </w:p>
    <w:p w:rsidR="00972260" w:rsidRPr="008A5387" w:rsidRDefault="00972260" w:rsidP="00972260">
      <w:pPr>
        <w:numPr>
          <w:ilvl w:val="0"/>
          <w:numId w:val="34"/>
        </w:numPr>
        <w:spacing w:after="0" w:line="240" w:lineRule="auto"/>
        <w:jc w:val="both"/>
        <w:rPr>
          <w:sz w:val="28"/>
          <w:szCs w:val="28"/>
        </w:rPr>
      </w:pPr>
      <w:r w:rsidRPr="008A5387">
        <w:rPr>
          <w:rFonts w:ascii="Times New Roman" w:hAnsi="Times New Roman"/>
          <w:b/>
          <w:color w:val="000000"/>
          <w:sz w:val="28"/>
          <w:szCs w:val="28"/>
        </w:rPr>
        <w:t>Поведение и психика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972260" w:rsidRPr="008A5387" w:rsidRDefault="00972260" w:rsidP="00972260">
      <w:pPr>
        <w:spacing w:after="0" w:line="240" w:lineRule="auto"/>
        <w:ind w:firstLine="600"/>
        <w:jc w:val="both"/>
        <w:rPr>
          <w:sz w:val="28"/>
          <w:szCs w:val="28"/>
        </w:rPr>
      </w:pPr>
      <w:r w:rsidRPr="008A5387">
        <w:rPr>
          <w:rFonts w:ascii="Times New Roman" w:hAnsi="Times New Roman"/>
          <w:b/>
          <w:i/>
          <w:color w:val="000000"/>
          <w:sz w:val="28"/>
          <w:szCs w:val="28"/>
        </w:rPr>
        <w:t>Лабораторные и практические работы.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Изучение кратковременной памяти.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Определение объёма механической и логической памяти.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 xml:space="preserve">Оценка </w:t>
      </w:r>
      <w:proofErr w:type="spellStart"/>
      <w:r w:rsidRPr="008A5387">
        <w:rPr>
          <w:rFonts w:ascii="Times New Roman" w:hAnsi="Times New Roman"/>
          <w:color w:val="000000"/>
          <w:sz w:val="28"/>
          <w:szCs w:val="28"/>
        </w:rPr>
        <w:t>сформированности</w:t>
      </w:r>
      <w:proofErr w:type="spellEnd"/>
      <w:r w:rsidRPr="008A5387">
        <w:rPr>
          <w:rFonts w:ascii="Times New Roman" w:hAnsi="Times New Roman"/>
          <w:color w:val="000000"/>
          <w:sz w:val="28"/>
          <w:szCs w:val="28"/>
        </w:rPr>
        <w:t xml:space="preserve"> навыков логического мышления.</w:t>
      </w:r>
    </w:p>
    <w:p w:rsidR="00972260" w:rsidRPr="008A5387" w:rsidRDefault="00972260" w:rsidP="00972260">
      <w:pPr>
        <w:numPr>
          <w:ilvl w:val="0"/>
          <w:numId w:val="35"/>
        </w:numPr>
        <w:spacing w:after="0" w:line="240" w:lineRule="auto"/>
        <w:jc w:val="both"/>
        <w:rPr>
          <w:sz w:val="28"/>
          <w:szCs w:val="28"/>
        </w:rPr>
      </w:pPr>
      <w:r w:rsidRPr="008A5387">
        <w:rPr>
          <w:rFonts w:ascii="Times New Roman" w:hAnsi="Times New Roman"/>
          <w:b/>
          <w:color w:val="000000"/>
          <w:sz w:val="28"/>
          <w:szCs w:val="28"/>
        </w:rPr>
        <w:t>Человек и окружающая среда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972260" w:rsidRPr="008A5387" w:rsidRDefault="00972260" w:rsidP="00972260">
      <w:pPr>
        <w:spacing w:after="0" w:line="240" w:lineRule="auto"/>
        <w:rPr>
          <w:sz w:val="28"/>
          <w:szCs w:val="28"/>
        </w:rPr>
        <w:sectPr w:rsidR="00972260" w:rsidRPr="008A5387">
          <w:pgSz w:w="11906" w:h="16383"/>
          <w:pgMar w:top="1134" w:right="850" w:bottom="1134" w:left="1701" w:header="720" w:footer="720" w:gutter="0"/>
          <w:cols w:space="720"/>
        </w:sectPr>
      </w:pPr>
    </w:p>
    <w:p w:rsidR="00972260" w:rsidRPr="008A5387" w:rsidRDefault="00972260" w:rsidP="00972260">
      <w:pPr>
        <w:spacing w:after="0" w:line="240" w:lineRule="auto"/>
        <w:ind w:left="120"/>
        <w:rPr>
          <w:sz w:val="28"/>
          <w:szCs w:val="28"/>
        </w:rPr>
      </w:pPr>
      <w:bookmarkStart w:id="3" w:name="block-2749307"/>
      <w:bookmarkEnd w:id="0"/>
      <w:r w:rsidRPr="008A5387">
        <w:rPr>
          <w:rFonts w:ascii="Times New Roman" w:hAnsi="Times New Roman"/>
          <w:color w:val="000000"/>
          <w:sz w:val="28"/>
          <w:szCs w:val="28"/>
        </w:rPr>
        <w:lastRenderedPageBreak/>
        <w:t>​ПЛАНИРУЕМЫЕ РЕЗУЛЬТАТЫ ОСВОЕНИЯ ПРОГРАММЫ ПО БИОЛОГИИ НА УРОВНЕ ОСНОВНОГО ОБЩЕГО ОБРАЗОВАНИЯ (БАЗОВЫЙ УРОВЕНЬ)</w:t>
      </w:r>
    </w:p>
    <w:p w:rsidR="00972260" w:rsidRPr="008A5387" w:rsidRDefault="00972260" w:rsidP="00972260">
      <w:pPr>
        <w:spacing w:after="0" w:line="240" w:lineRule="auto"/>
        <w:ind w:left="120"/>
        <w:rPr>
          <w:sz w:val="28"/>
          <w:szCs w:val="28"/>
        </w:rPr>
      </w:pPr>
      <w:r w:rsidRPr="008A5387">
        <w:rPr>
          <w:rFonts w:ascii="Times New Roman" w:hAnsi="Times New Roman"/>
          <w:color w:val="000000"/>
          <w:sz w:val="28"/>
          <w:szCs w:val="28"/>
        </w:rPr>
        <w:t>​</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8A5387">
        <w:rPr>
          <w:rFonts w:ascii="Times New Roman" w:hAnsi="Times New Roman"/>
          <w:color w:val="000000"/>
          <w:sz w:val="28"/>
          <w:szCs w:val="28"/>
        </w:rPr>
        <w:t>метапредметных</w:t>
      </w:r>
      <w:proofErr w:type="spellEnd"/>
      <w:r w:rsidRPr="008A5387">
        <w:rPr>
          <w:rFonts w:ascii="Times New Roman" w:hAnsi="Times New Roman"/>
          <w:color w:val="000000"/>
          <w:sz w:val="28"/>
          <w:szCs w:val="28"/>
        </w:rPr>
        <w:t xml:space="preserve"> и предметных результатов. </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left="120"/>
        <w:jc w:val="both"/>
        <w:rPr>
          <w:sz w:val="28"/>
          <w:szCs w:val="28"/>
        </w:rPr>
      </w:pPr>
      <w:r w:rsidRPr="008A5387">
        <w:rPr>
          <w:rFonts w:ascii="Times New Roman" w:hAnsi="Times New Roman"/>
          <w:b/>
          <w:color w:val="000000"/>
          <w:sz w:val="28"/>
          <w:szCs w:val="28"/>
        </w:rPr>
        <w:t>ЛИЧНОСТНЫЕ РЕЗУЛЬТАТЫ</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Личностные результаты</w:t>
      </w:r>
      <w:r w:rsidRPr="008A5387">
        <w:rPr>
          <w:rFonts w:ascii="Times New Roman" w:hAnsi="Times New Roman"/>
          <w:color w:val="000000"/>
          <w:sz w:val="28"/>
          <w:szCs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 xml:space="preserve">1) гражданского воспитания: </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2) патриотического воспитания: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3) духовно-нравственного воспитания: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готовность оценивать поведение и поступки с позиции нравственных норм и норм экологической культуры;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понимание значимости нравственного аспекта деятельности человека в медицине и биологии;</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4) эстетического воспитания: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понимание роли биологии в формировании эстетической культуры личности;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5) физического воспитания, формирования культуры здоровья и эмоционального благополучия: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соблюдение правил безопасности, в том числе навыки безопасного поведения в природной среде;</w:t>
      </w:r>
    </w:p>
    <w:p w:rsidR="00972260" w:rsidRPr="008A5387" w:rsidRDefault="00972260" w:rsidP="00972260">
      <w:pPr>
        <w:spacing w:after="0" w:line="240" w:lineRule="auto"/>
        <w:ind w:firstLine="600"/>
        <w:jc w:val="both"/>
        <w:rPr>
          <w:sz w:val="28"/>
          <w:szCs w:val="28"/>
        </w:rPr>
      </w:pPr>
      <w:proofErr w:type="spellStart"/>
      <w:r w:rsidRPr="008A5387">
        <w:rPr>
          <w:rFonts w:ascii="Times New Roman" w:hAnsi="Times New Roman"/>
          <w:color w:val="000000"/>
          <w:sz w:val="28"/>
          <w:szCs w:val="28"/>
        </w:rPr>
        <w:t>сформированность</w:t>
      </w:r>
      <w:proofErr w:type="spellEnd"/>
      <w:r w:rsidRPr="008A5387">
        <w:rPr>
          <w:rFonts w:ascii="Times New Roman" w:hAnsi="Times New Roman"/>
          <w:color w:val="000000"/>
          <w:sz w:val="28"/>
          <w:szCs w:val="28"/>
        </w:rPr>
        <w:t xml:space="preserve"> навыка рефлексии, управление собственным эмоциональным состоянием;</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lastRenderedPageBreak/>
        <w:t>6) трудового воспитания: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7) экологического воспитания: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ориентация на применение биологических знаний при решении задач в области окружающей среды;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осознание экологических проблем и путей их решения;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готовность к участию в практической деятельности экологической направленности;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8) ценности научного познания: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понимание роли биологической науки в формировании научного мировоззрения;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развитие научной любознательности, интереса к биологической науке, навыков исследовательской деятельности;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9) адаптации обучающегося к изменяющимся условиям социальной и природной среды: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адекватная оценка изменяющихся условий;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принятие решения (индивидуальное, в группе) в изменяющихся условиях на основании анализа биологической информации;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планирование действий в новой ситуации на основании знаний биологических закономерностей.</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left="120"/>
        <w:jc w:val="both"/>
        <w:rPr>
          <w:sz w:val="28"/>
          <w:szCs w:val="28"/>
        </w:rPr>
      </w:pPr>
      <w:r w:rsidRPr="008A5387">
        <w:rPr>
          <w:rFonts w:ascii="Times New Roman" w:hAnsi="Times New Roman"/>
          <w:b/>
          <w:color w:val="000000"/>
          <w:sz w:val="28"/>
          <w:szCs w:val="28"/>
        </w:rPr>
        <w:t>МЕТАПРЕДМЕТНЫЕ РЕЗУЛЬТАТЫ</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firstLine="600"/>
        <w:jc w:val="both"/>
        <w:rPr>
          <w:sz w:val="28"/>
          <w:szCs w:val="28"/>
        </w:rPr>
      </w:pPr>
      <w:proofErr w:type="spellStart"/>
      <w:r w:rsidRPr="008A5387">
        <w:rPr>
          <w:rFonts w:ascii="Times New Roman" w:hAnsi="Times New Roman"/>
          <w:color w:val="000000"/>
          <w:sz w:val="28"/>
          <w:szCs w:val="28"/>
        </w:rPr>
        <w:t>Метапредметные</w:t>
      </w:r>
      <w:proofErr w:type="spellEnd"/>
      <w:r w:rsidRPr="008A5387">
        <w:rPr>
          <w:rFonts w:ascii="Times New Roman" w:hAnsi="Times New Roman"/>
          <w:color w:val="000000"/>
          <w:sz w:val="28"/>
          <w:szCs w:val="28"/>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left="120"/>
        <w:jc w:val="both"/>
        <w:rPr>
          <w:sz w:val="28"/>
          <w:szCs w:val="28"/>
        </w:rPr>
      </w:pPr>
      <w:r w:rsidRPr="008A5387">
        <w:rPr>
          <w:rFonts w:ascii="Times New Roman" w:hAnsi="Times New Roman"/>
          <w:b/>
          <w:color w:val="000000"/>
          <w:sz w:val="28"/>
          <w:szCs w:val="28"/>
        </w:rPr>
        <w:t>Познавательные универсальные учебные действия</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1) базовые логические действия: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выявлять и характеризовать существенные признаки биологических объектов (явлений);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выявлять дефициты информации, данных, необходимых для решения поставленной задачи;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2) базовые исследовательские действия: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использовать вопросы как исследовательский инструмент познания;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формировать гипотезу об истинности собственных суждений, аргументировать свою позицию, мнение;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оценивать на применимость и достоверность информацию, полученную в ходе наблюдения и эксперимента;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3) работа с информацией: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выбирать, анализировать, систематизировать и интерпретировать биологическую информацию различных видов и форм представления;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оценивать надёжность биологической информации по критериям, предложенным учителем или сформулированным самостоятельно;</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запоминать и систематизировать биологическую информацию.</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left="120"/>
        <w:jc w:val="both"/>
        <w:rPr>
          <w:sz w:val="28"/>
          <w:szCs w:val="28"/>
        </w:rPr>
      </w:pPr>
      <w:r w:rsidRPr="008A5387">
        <w:rPr>
          <w:rFonts w:ascii="Times New Roman" w:hAnsi="Times New Roman"/>
          <w:b/>
          <w:color w:val="000000"/>
          <w:sz w:val="28"/>
          <w:szCs w:val="28"/>
        </w:rPr>
        <w:t>Коммуникативные универсальные учебные действия</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1</w:t>
      </w:r>
      <w:r w:rsidRPr="008A5387">
        <w:rPr>
          <w:rFonts w:ascii="Times New Roman" w:hAnsi="Times New Roman"/>
          <w:b/>
          <w:color w:val="000000"/>
          <w:sz w:val="28"/>
          <w:szCs w:val="28"/>
        </w:rPr>
        <w:t>) общение: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воспринимать и формулировать суждения, выражать эмоции в процессе выполнения практических и лабораторных работ;</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выражать себя (свою точку зрения) в устных и письменных текстах;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сопоставлять свои суждения с суждениями других участников диалога, обнаруживать различие и сходство позиций;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публично представлять результаты выполненного биологического опыта (эксперимента, исследования, проекта);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2) совместная деятельность:</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овладеть системой универсальных коммуникативных действий, которая обеспечивает </w:t>
      </w:r>
      <w:proofErr w:type="spellStart"/>
      <w:r w:rsidRPr="008A5387">
        <w:rPr>
          <w:rFonts w:ascii="Times New Roman" w:hAnsi="Times New Roman"/>
          <w:color w:val="000000"/>
          <w:sz w:val="28"/>
          <w:szCs w:val="28"/>
        </w:rPr>
        <w:t>сформированность</w:t>
      </w:r>
      <w:proofErr w:type="spellEnd"/>
      <w:r w:rsidRPr="008A5387">
        <w:rPr>
          <w:rFonts w:ascii="Times New Roman" w:hAnsi="Times New Roman"/>
          <w:color w:val="000000"/>
          <w:sz w:val="28"/>
          <w:szCs w:val="28"/>
        </w:rPr>
        <w:t xml:space="preserve"> социальных навыков и эмоционального интеллекта обучающихся. </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left="120"/>
        <w:jc w:val="both"/>
        <w:rPr>
          <w:sz w:val="28"/>
          <w:szCs w:val="28"/>
        </w:rPr>
      </w:pPr>
      <w:r w:rsidRPr="008A5387">
        <w:rPr>
          <w:rFonts w:ascii="Times New Roman" w:hAnsi="Times New Roman"/>
          <w:b/>
          <w:color w:val="000000"/>
          <w:sz w:val="28"/>
          <w:szCs w:val="28"/>
        </w:rPr>
        <w:t>Регулятивные универсальные учебные действия</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Самоорганизация: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выявлять проблемы для решения в жизненных и учебных ситуациях, используя биологические знания;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ориентироваться в различных подходах принятия решений (индивидуальное, принятие решения в группе, принятие решений группой);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делать выбор и брать ответственность за решение.</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Самоконтроль, эмоциональный интеллект:</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владеть способами самоконтроля, </w:t>
      </w:r>
      <w:proofErr w:type="spellStart"/>
      <w:r w:rsidRPr="008A5387">
        <w:rPr>
          <w:rFonts w:ascii="Times New Roman" w:hAnsi="Times New Roman"/>
          <w:color w:val="000000"/>
          <w:sz w:val="28"/>
          <w:szCs w:val="28"/>
        </w:rPr>
        <w:t>самомотивации</w:t>
      </w:r>
      <w:proofErr w:type="spellEnd"/>
      <w:r w:rsidRPr="008A5387">
        <w:rPr>
          <w:rFonts w:ascii="Times New Roman" w:hAnsi="Times New Roman"/>
          <w:color w:val="000000"/>
          <w:sz w:val="28"/>
          <w:szCs w:val="28"/>
        </w:rPr>
        <w:t xml:space="preserve"> и рефлексии;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давать оценку ситуации и предлагать план её изменения;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объяснять причины достижения (</w:t>
      </w:r>
      <w:proofErr w:type="spellStart"/>
      <w:r w:rsidRPr="008A5387">
        <w:rPr>
          <w:rFonts w:ascii="Times New Roman" w:hAnsi="Times New Roman"/>
          <w:color w:val="000000"/>
          <w:sz w:val="28"/>
          <w:szCs w:val="28"/>
        </w:rPr>
        <w:t>недостижения</w:t>
      </w:r>
      <w:proofErr w:type="spellEnd"/>
      <w:r w:rsidRPr="008A5387">
        <w:rPr>
          <w:rFonts w:ascii="Times New Roman" w:hAnsi="Times New Roman"/>
          <w:color w:val="000000"/>
          <w:sz w:val="28"/>
          <w:szCs w:val="28"/>
        </w:rPr>
        <w:t>) результатов деятельности, давать оценку приобретённому опыту, уметь находить позитивное в произошедшей ситуации;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оценивать соответствие результата цели и условиям;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различать, называть и управлять собственными эмоциями и эмоциями других;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выявлять и анализировать причины эмоций;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ставить себя на место другого человека, понимать мотивы и намерения другого;</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регулировать способ выражения эмоций.</w:t>
      </w:r>
    </w:p>
    <w:p w:rsidR="00972260" w:rsidRPr="008A5387" w:rsidRDefault="00972260" w:rsidP="00972260">
      <w:pPr>
        <w:spacing w:after="0" w:line="240" w:lineRule="auto"/>
        <w:ind w:firstLine="600"/>
        <w:jc w:val="both"/>
        <w:rPr>
          <w:sz w:val="28"/>
          <w:szCs w:val="28"/>
        </w:rPr>
      </w:pPr>
      <w:r w:rsidRPr="008A5387">
        <w:rPr>
          <w:rFonts w:ascii="Times New Roman" w:hAnsi="Times New Roman"/>
          <w:b/>
          <w:color w:val="000000"/>
          <w:sz w:val="28"/>
          <w:szCs w:val="28"/>
        </w:rPr>
        <w:t>Принятие себя и других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осознанно относиться к другому человеку, его мнению;</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признавать своё право на ошибку и такое же право другого;</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открытость себе и другим;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осознавать невозможность контролировать всё вокруг;</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left="120"/>
        <w:jc w:val="both"/>
        <w:rPr>
          <w:sz w:val="28"/>
          <w:szCs w:val="28"/>
        </w:rPr>
      </w:pPr>
      <w:r w:rsidRPr="008A5387">
        <w:rPr>
          <w:rFonts w:ascii="Times New Roman" w:hAnsi="Times New Roman"/>
          <w:b/>
          <w:color w:val="000000"/>
          <w:sz w:val="28"/>
          <w:szCs w:val="28"/>
        </w:rPr>
        <w:t>ПРЕДМЕТНЫЕ РЕЗУЛЬТАТЫ</w:t>
      </w:r>
    </w:p>
    <w:p w:rsidR="00972260" w:rsidRPr="008A5387" w:rsidRDefault="00972260" w:rsidP="00972260">
      <w:pPr>
        <w:spacing w:after="0" w:line="240" w:lineRule="auto"/>
        <w:ind w:left="120"/>
        <w:jc w:val="both"/>
        <w:rPr>
          <w:sz w:val="28"/>
          <w:szCs w:val="28"/>
        </w:rPr>
      </w:pP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Предметные результаты освоения программы по биологии к концу обучения </w:t>
      </w:r>
      <w:r w:rsidRPr="008A5387">
        <w:rPr>
          <w:rFonts w:ascii="Times New Roman" w:hAnsi="Times New Roman"/>
          <w:b/>
          <w:i/>
          <w:color w:val="000000"/>
          <w:sz w:val="28"/>
          <w:szCs w:val="28"/>
        </w:rPr>
        <w:t>в 5 классе: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характеризовать биологию как науку о живой природе, называть признаки живого, сравнивать объекты живой и неживой природы;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различать по внешнему виду (изображениям), схемам и описаниям </w:t>
      </w:r>
      <w:proofErr w:type="spellStart"/>
      <w:r w:rsidRPr="008A5387">
        <w:rPr>
          <w:rFonts w:ascii="Times New Roman" w:hAnsi="Times New Roman"/>
          <w:color w:val="000000"/>
          <w:sz w:val="28"/>
          <w:szCs w:val="28"/>
        </w:rPr>
        <w:t>доядерные</w:t>
      </w:r>
      <w:proofErr w:type="spellEnd"/>
      <w:r w:rsidRPr="008A5387">
        <w:rPr>
          <w:rFonts w:ascii="Times New Roman" w:hAnsi="Times New Roman"/>
          <w:color w:val="000000"/>
          <w:sz w:val="28"/>
          <w:szCs w:val="28"/>
        </w:rPr>
        <w:t xml:space="preserve">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 xml:space="preserve">раскрывать понятие о среде обитания (водной, наземно-воздушной, почвенной, </w:t>
      </w:r>
      <w:proofErr w:type="spellStart"/>
      <w:r w:rsidRPr="008A5387">
        <w:rPr>
          <w:rFonts w:ascii="Times New Roman" w:hAnsi="Times New Roman"/>
          <w:color w:val="000000"/>
          <w:sz w:val="28"/>
          <w:szCs w:val="28"/>
        </w:rPr>
        <w:t>внутриорганизменной</w:t>
      </w:r>
      <w:proofErr w:type="spellEnd"/>
      <w:r w:rsidRPr="008A5387">
        <w:rPr>
          <w:rFonts w:ascii="Times New Roman" w:hAnsi="Times New Roman"/>
          <w:color w:val="000000"/>
          <w:sz w:val="28"/>
          <w:szCs w:val="28"/>
        </w:rPr>
        <w:t>), условиях среды обитания;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приводить примеры, характеризующие приспособленность организмов к среде обитания, взаимосвязи организмов в сообществах;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выделять отличительные признаки природных и искусственных сообществ;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раскрывать роль биологии в практической деятельности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владеть приёмами работы с лупой, световым и цифровым микроскопами при рассматривании биологических объектов;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использовать при выполнении учебных заданий научно-популярную литературу по биологии, справочные материалы, ресурсы Интернета;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создавать письменные и устные сообщения, используя понятийный аппарат изучаемого раздела биологии.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Предметные результаты освоения программы по биологии к концу обучения </w:t>
      </w:r>
      <w:r w:rsidRPr="008A5387">
        <w:rPr>
          <w:rFonts w:ascii="Times New Roman" w:hAnsi="Times New Roman"/>
          <w:b/>
          <w:i/>
          <w:color w:val="000000"/>
          <w:sz w:val="28"/>
          <w:szCs w:val="28"/>
        </w:rPr>
        <w:t>в 6 классе: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характеризовать ботанику как биологическую науку, её разделы и связи с другими науками и техникой;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приводить примеры вклада российских (в том числе В. В. Докучаев, К. А. Тимирязев, С. Г. </w:t>
      </w:r>
      <w:proofErr w:type="spellStart"/>
      <w:r w:rsidRPr="008A5387">
        <w:rPr>
          <w:rFonts w:ascii="Times New Roman" w:hAnsi="Times New Roman"/>
          <w:color w:val="000000"/>
          <w:sz w:val="28"/>
          <w:szCs w:val="28"/>
        </w:rPr>
        <w:t>Навашин</w:t>
      </w:r>
      <w:proofErr w:type="spellEnd"/>
      <w:r w:rsidRPr="008A5387">
        <w:rPr>
          <w:rFonts w:ascii="Times New Roman" w:hAnsi="Times New Roman"/>
          <w:color w:val="000000"/>
          <w:sz w:val="28"/>
          <w:szCs w:val="28"/>
        </w:rPr>
        <w:t xml:space="preserve">) и зарубежных учёных (в том числе Р. Гук, М. </w:t>
      </w:r>
      <w:proofErr w:type="spellStart"/>
      <w:r w:rsidRPr="008A5387">
        <w:rPr>
          <w:rFonts w:ascii="Times New Roman" w:hAnsi="Times New Roman"/>
          <w:color w:val="000000"/>
          <w:sz w:val="28"/>
          <w:szCs w:val="28"/>
        </w:rPr>
        <w:t>Мальпиги</w:t>
      </w:r>
      <w:proofErr w:type="spellEnd"/>
      <w:r w:rsidRPr="008A5387">
        <w:rPr>
          <w:rFonts w:ascii="Times New Roman" w:hAnsi="Times New Roman"/>
          <w:color w:val="000000"/>
          <w:sz w:val="28"/>
          <w:szCs w:val="28"/>
        </w:rPr>
        <w:t>) в развитие наук о растениях;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сравнивать растительные ткани и органы растений между собой;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выявлять причинно-следственные связи между строением и функциями тканей и органов растений, строением и жизнедеятельностью растений;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классифицировать растения и их части по разным основаниям;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применять полученные знания для выращивания и размножения культурных растений;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создавать письменные и устные сообщения, используя понятийный аппарат изучаемого раздела биологии.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Предметные результаты освоения программы по биологии к концу обучения </w:t>
      </w:r>
      <w:r w:rsidRPr="008A5387">
        <w:rPr>
          <w:rFonts w:ascii="Times New Roman" w:hAnsi="Times New Roman"/>
          <w:b/>
          <w:i/>
          <w:color w:val="000000"/>
          <w:sz w:val="28"/>
          <w:szCs w:val="28"/>
        </w:rPr>
        <w:t>в 7классе</w:t>
      </w:r>
      <w:r w:rsidRPr="008A5387">
        <w:rPr>
          <w:rFonts w:ascii="Times New Roman" w:hAnsi="Times New Roman"/>
          <w:color w:val="000000"/>
          <w:sz w:val="28"/>
          <w:szCs w:val="28"/>
        </w:rPr>
        <w:t>:</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выявлять признаки классов покрытосеменных или цветковых, семейств двудольных и однодольных растений;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выделять существенные признаки строения и жизнедеятельности растений, бактерий, грибов, лишайников;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проводить описание и сравнивать между собой растения, грибы, лишайники, бактерии по заданному плану, делать выводы на основе сравнения;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описывать усложнение организации растений в ходе эволюции растительного мира на Земле;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выявлять черты приспособленности растений к среде обитания, значение экологических факторов для растений;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приводить примеры культурных растений и их значение в жизни человека, понимать причины и знать меры охраны растительного мира Земли;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8A5387">
        <w:rPr>
          <w:rFonts w:ascii="Times New Roman" w:hAnsi="Times New Roman"/>
          <w:color w:val="000000"/>
          <w:sz w:val="28"/>
          <w:szCs w:val="28"/>
        </w:rPr>
        <w:t>системыв</w:t>
      </w:r>
      <w:proofErr w:type="spellEnd"/>
      <w:r w:rsidRPr="008A5387">
        <w:rPr>
          <w:rFonts w:ascii="Times New Roman" w:hAnsi="Times New Roman"/>
          <w:color w:val="000000"/>
          <w:sz w:val="28"/>
          <w:szCs w:val="28"/>
        </w:rPr>
        <w:t xml:space="preserve"> другую;</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Предметные результаты освоения программы по биологии к концу обучения </w:t>
      </w:r>
      <w:r w:rsidRPr="008A5387">
        <w:rPr>
          <w:rFonts w:ascii="Times New Roman" w:hAnsi="Times New Roman"/>
          <w:b/>
          <w:i/>
          <w:color w:val="000000"/>
          <w:sz w:val="28"/>
          <w:szCs w:val="28"/>
        </w:rPr>
        <w:t>в 8 классе: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характеризовать зоологию как биологическую науку, её разделы и связь с другими науками и техникой;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раскрывать общие признаки животных, уровни организации животного организма: клетки, ткани, органы, системы органов, организм;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сравнивать животные ткани и органы животных между собой;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выявлять признаки классов членистоногих и хордовых, отрядов насекомых и млекопитающих;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сравнивать представителей отдельных систематических групп животных и делать выводы на основе сравнения;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классифицировать животных на основании особенностей строения;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описывать усложнение организации животных в ходе эволюции животного мира на Земле;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выявлять черты приспособленности животных к среде обитания, значение экологических факторов для животных;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выявлять взаимосвязи животных в природных сообществах, цепи питания;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устанавливать взаимосвязи животных с растениями, грибами, лишайниками и бактериями в природных сообществах;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характеризовать животных природных зон Земли, основные закономерности распространения животных по планете;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раскрывать роль животных в природных сообществах;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иметь представление о мероприятиях по охране животного мира Земли;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Предметные результаты освоения программы по биологии к концу обучения </w:t>
      </w:r>
      <w:r w:rsidRPr="008A5387">
        <w:rPr>
          <w:rFonts w:ascii="Times New Roman" w:hAnsi="Times New Roman"/>
          <w:b/>
          <w:i/>
          <w:color w:val="000000"/>
          <w:sz w:val="28"/>
          <w:szCs w:val="28"/>
        </w:rPr>
        <w:t>в 9 классе: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различать биологически активные вещества (витамины, ферменты, гормоны), выявлять их роль в процессе обмена веществ и превращения энергии;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lastRenderedPageBreak/>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применять биологические модели для выявления особенностей строения и функционирования органов и систем органов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объяснять нейрогуморальную регуляцию процессов жизнедеятельности организма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использовать приобретённые знания и умения для соблюдения здорового образа жизни, сбалансированного питания, физической активности, </w:t>
      </w:r>
      <w:proofErr w:type="spellStart"/>
      <w:r w:rsidRPr="008A5387">
        <w:rPr>
          <w:rFonts w:ascii="Times New Roman" w:hAnsi="Times New Roman"/>
          <w:color w:val="000000"/>
          <w:sz w:val="28"/>
          <w:szCs w:val="28"/>
        </w:rPr>
        <w:t>стрессоустойчивости</w:t>
      </w:r>
      <w:proofErr w:type="spellEnd"/>
      <w:r w:rsidRPr="008A5387">
        <w:rPr>
          <w:rFonts w:ascii="Times New Roman" w:hAnsi="Times New Roman"/>
          <w:color w:val="000000"/>
          <w:sz w:val="28"/>
          <w:szCs w:val="28"/>
        </w:rPr>
        <w:t>, для исключения вредных привычек, зависимостей;</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 xml:space="preserve">демонстрировать на конкретных примерах связь знаний наук о человеке со знаниями предметов </w:t>
      </w:r>
      <w:proofErr w:type="spellStart"/>
      <w:r w:rsidRPr="008A5387">
        <w:rPr>
          <w:rFonts w:ascii="Times New Roman" w:hAnsi="Times New Roman"/>
          <w:color w:val="000000"/>
          <w:sz w:val="28"/>
          <w:szCs w:val="28"/>
        </w:rPr>
        <w:t>естественно-научного</w:t>
      </w:r>
      <w:proofErr w:type="spellEnd"/>
      <w:r w:rsidRPr="008A5387">
        <w:rPr>
          <w:rFonts w:ascii="Times New Roman" w:hAnsi="Times New Roman"/>
          <w:color w:val="000000"/>
          <w:sz w:val="28"/>
          <w:szCs w:val="28"/>
        </w:rPr>
        <w:t xml:space="preserve"> и гуманитарного циклов, </w:t>
      </w:r>
      <w:r w:rsidRPr="008A5387">
        <w:rPr>
          <w:rFonts w:ascii="Times New Roman" w:hAnsi="Times New Roman"/>
          <w:color w:val="000000"/>
          <w:sz w:val="28"/>
          <w:szCs w:val="28"/>
        </w:rPr>
        <w:lastRenderedPageBreak/>
        <w:t>различных видов искусства, технологии, основ безопасности жизнедеятельности, физической культуры;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972260" w:rsidRPr="008A5387" w:rsidRDefault="00972260" w:rsidP="00972260">
      <w:pPr>
        <w:spacing w:after="0" w:line="240" w:lineRule="auto"/>
        <w:ind w:firstLine="600"/>
        <w:jc w:val="both"/>
        <w:rPr>
          <w:sz w:val="28"/>
          <w:szCs w:val="28"/>
        </w:rPr>
      </w:pPr>
      <w:r w:rsidRPr="008A5387">
        <w:rPr>
          <w:rFonts w:ascii="Times New Roman" w:hAnsi="Times New Roman"/>
          <w:color w:val="000000"/>
          <w:sz w:val="28"/>
          <w:szCs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972260" w:rsidRPr="008A5387" w:rsidRDefault="00972260" w:rsidP="00972260">
      <w:pPr>
        <w:spacing w:after="0" w:line="240" w:lineRule="auto"/>
        <w:rPr>
          <w:sz w:val="28"/>
          <w:szCs w:val="28"/>
        </w:rPr>
        <w:sectPr w:rsidR="00972260" w:rsidRPr="008A5387">
          <w:pgSz w:w="11906" w:h="16383"/>
          <w:pgMar w:top="1134" w:right="850" w:bottom="1134" w:left="1701" w:header="720" w:footer="720" w:gutter="0"/>
          <w:cols w:space="720"/>
        </w:sectPr>
      </w:pPr>
    </w:p>
    <w:p w:rsidR="00972260" w:rsidRPr="00152719" w:rsidRDefault="00972260" w:rsidP="00972260">
      <w:pPr>
        <w:spacing w:after="0" w:line="240" w:lineRule="auto"/>
        <w:ind w:left="120"/>
        <w:rPr>
          <w:sz w:val="24"/>
          <w:szCs w:val="24"/>
        </w:rPr>
      </w:pPr>
      <w:bookmarkStart w:id="4" w:name="block-2749309"/>
      <w:bookmarkEnd w:id="3"/>
      <w:r w:rsidRPr="00152719">
        <w:rPr>
          <w:rFonts w:ascii="Times New Roman" w:hAnsi="Times New Roman"/>
          <w:b/>
          <w:color w:val="000000"/>
          <w:sz w:val="24"/>
          <w:szCs w:val="24"/>
        </w:rPr>
        <w:lastRenderedPageBreak/>
        <w:t>ТЕМАТИЧЕСКОЕ ПЛАНИРОВАНИЕ</w:t>
      </w:r>
      <w:r w:rsidRPr="00152719">
        <w:rPr>
          <w:rFonts w:ascii="Times New Roman" w:hAnsi="Times New Roman"/>
          <w:b/>
          <w:color w:val="000000"/>
          <w:sz w:val="24"/>
          <w:szCs w:val="24"/>
        </w:rPr>
        <w:tab/>
      </w:r>
      <w:r>
        <w:rPr>
          <w:rFonts w:ascii="Times New Roman" w:hAnsi="Times New Roman"/>
          <w:b/>
          <w:color w:val="000000"/>
          <w:sz w:val="24"/>
          <w:szCs w:val="24"/>
        </w:rPr>
        <w:tab/>
      </w:r>
      <w:r>
        <w:rPr>
          <w:rFonts w:ascii="Times New Roman" w:hAnsi="Times New Roman"/>
          <w:b/>
          <w:color w:val="000000"/>
          <w:sz w:val="24"/>
          <w:szCs w:val="24"/>
        </w:rPr>
        <w:tab/>
      </w:r>
      <w:r w:rsidRPr="00152719">
        <w:rPr>
          <w:rFonts w:ascii="Times New Roman" w:hAnsi="Times New Roman"/>
          <w:b/>
          <w:color w:val="000000"/>
          <w:sz w:val="24"/>
          <w:szCs w:val="24"/>
        </w:rPr>
        <w:t xml:space="preserve"> 5 КЛАСС </w:t>
      </w:r>
    </w:p>
    <w:tbl>
      <w:tblPr>
        <w:tblW w:w="1370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234"/>
        <w:gridCol w:w="4536"/>
        <w:gridCol w:w="973"/>
        <w:gridCol w:w="925"/>
        <w:gridCol w:w="1138"/>
        <w:gridCol w:w="4898"/>
      </w:tblGrid>
      <w:tr w:rsidR="00972260" w:rsidRPr="00152719" w:rsidTr="00D26BC1">
        <w:trPr>
          <w:trHeight w:val="144"/>
          <w:tblCellSpacing w:w="20" w:type="nil"/>
        </w:trPr>
        <w:tc>
          <w:tcPr>
            <w:tcW w:w="1234" w:type="dxa"/>
            <w:vMerge w:val="restart"/>
            <w:tcMar>
              <w:top w:w="50" w:type="dxa"/>
              <w:left w:w="100" w:type="dxa"/>
            </w:tcMar>
            <w:vAlign w:val="center"/>
          </w:tcPr>
          <w:p w:rsidR="00972260" w:rsidRPr="00152719" w:rsidRDefault="00972260" w:rsidP="00D26BC1">
            <w:pPr>
              <w:spacing w:after="0" w:line="240" w:lineRule="auto"/>
              <w:ind w:left="135"/>
              <w:rPr>
                <w:sz w:val="24"/>
                <w:szCs w:val="24"/>
              </w:rPr>
            </w:pPr>
            <w:r w:rsidRPr="00152719">
              <w:rPr>
                <w:rFonts w:ascii="Times New Roman" w:hAnsi="Times New Roman"/>
                <w:b/>
                <w:color w:val="000000"/>
                <w:sz w:val="24"/>
                <w:szCs w:val="24"/>
              </w:rPr>
              <w:t xml:space="preserve">№ </w:t>
            </w:r>
            <w:proofErr w:type="spellStart"/>
            <w:r w:rsidRPr="00152719">
              <w:rPr>
                <w:rFonts w:ascii="Times New Roman" w:hAnsi="Times New Roman"/>
                <w:b/>
                <w:color w:val="000000"/>
                <w:sz w:val="24"/>
                <w:szCs w:val="24"/>
              </w:rPr>
              <w:t>п</w:t>
            </w:r>
            <w:proofErr w:type="spellEnd"/>
            <w:r w:rsidRPr="00152719">
              <w:rPr>
                <w:rFonts w:ascii="Times New Roman" w:hAnsi="Times New Roman"/>
                <w:b/>
                <w:color w:val="000000"/>
                <w:sz w:val="24"/>
                <w:szCs w:val="24"/>
              </w:rPr>
              <w:t>/</w:t>
            </w:r>
            <w:proofErr w:type="spellStart"/>
            <w:r w:rsidRPr="00152719">
              <w:rPr>
                <w:rFonts w:ascii="Times New Roman" w:hAnsi="Times New Roman"/>
                <w:b/>
                <w:color w:val="000000"/>
                <w:sz w:val="24"/>
                <w:szCs w:val="24"/>
              </w:rPr>
              <w:t>п</w:t>
            </w:r>
            <w:proofErr w:type="spellEnd"/>
            <w:r w:rsidRPr="00152719">
              <w:rPr>
                <w:rFonts w:ascii="Times New Roman" w:hAnsi="Times New Roman"/>
                <w:b/>
                <w:color w:val="000000"/>
                <w:sz w:val="24"/>
                <w:szCs w:val="24"/>
              </w:rPr>
              <w:t xml:space="preserve"> </w:t>
            </w:r>
          </w:p>
          <w:p w:rsidR="00972260" w:rsidRPr="00152719" w:rsidRDefault="00972260" w:rsidP="00D26BC1">
            <w:pPr>
              <w:spacing w:after="0" w:line="240" w:lineRule="auto"/>
              <w:ind w:left="135"/>
              <w:rPr>
                <w:sz w:val="24"/>
                <w:szCs w:val="24"/>
              </w:rPr>
            </w:pPr>
          </w:p>
        </w:tc>
        <w:tc>
          <w:tcPr>
            <w:tcW w:w="4536" w:type="dxa"/>
            <w:vMerge w:val="restart"/>
            <w:tcMar>
              <w:top w:w="50" w:type="dxa"/>
              <w:left w:w="100" w:type="dxa"/>
            </w:tcMar>
            <w:vAlign w:val="center"/>
          </w:tcPr>
          <w:p w:rsidR="00972260" w:rsidRPr="00152719" w:rsidRDefault="00972260" w:rsidP="00D26BC1">
            <w:pPr>
              <w:spacing w:after="0" w:line="240" w:lineRule="auto"/>
              <w:ind w:left="135"/>
              <w:rPr>
                <w:sz w:val="24"/>
                <w:szCs w:val="24"/>
              </w:rPr>
            </w:pPr>
            <w:r w:rsidRPr="00152719">
              <w:rPr>
                <w:rFonts w:ascii="Times New Roman" w:hAnsi="Times New Roman"/>
                <w:b/>
                <w:color w:val="000000"/>
                <w:sz w:val="24"/>
                <w:szCs w:val="24"/>
              </w:rPr>
              <w:t xml:space="preserve">Наименование разделов и тем программы </w:t>
            </w:r>
          </w:p>
        </w:tc>
        <w:tc>
          <w:tcPr>
            <w:tcW w:w="3036" w:type="dxa"/>
            <w:gridSpan w:val="3"/>
            <w:tcMar>
              <w:top w:w="50" w:type="dxa"/>
              <w:left w:w="100" w:type="dxa"/>
            </w:tcMar>
            <w:vAlign w:val="center"/>
          </w:tcPr>
          <w:p w:rsidR="00972260" w:rsidRPr="00152719" w:rsidRDefault="00972260" w:rsidP="00D26BC1">
            <w:pPr>
              <w:spacing w:after="0" w:line="240" w:lineRule="auto"/>
              <w:rPr>
                <w:sz w:val="24"/>
                <w:szCs w:val="24"/>
              </w:rPr>
            </w:pPr>
            <w:r w:rsidRPr="00152719">
              <w:rPr>
                <w:rFonts w:ascii="Times New Roman" w:hAnsi="Times New Roman"/>
                <w:b/>
                <w:color w:val="000000"/>
                <w:sz w:val="24"/>
                <w:szCs w:val="24"/>
              </w:rPr>
              <w:t>Количество часов</w:t>
            </w:r>
          </w:p>
        </w:tc>
        <w:tc>
          <w:tcPr>
            <w:tcW w:w="4898" w:type="dxa"/>
            <w:vMerge w:val="restart"/>
            <w:tcMar>
              <w:top w:w="50" w:type="dxa"/>
              <w:left w:w="100" w:type="dxa"/>
            </w:tcMar>
            <w:vAlign w:val="center"/>
          </w:tcPr>
          <w:p w:rsidR="00972260" w:rsidRPr="00152719" w:rsidRDefault="00972260" w:rsidP="00D26BC1">
            <w:pPr>
              <w:spacing w:after="0" w:line="240" w:lineRule="auto"/>
              <w:ind w:left="135"/>
              <w:rPr>
                <w:sz w:val="24"/>
                <w:szCs w:val="24"/>
              </w:rPr>
            </w:pPr>
            <w:r w:rsidRPr="00152719">
              <w:rPr>
                <w:rFonts w:ascii="Times New Roman" w:hAnsi="Times New Roman"/>
                <w:b/>
                <w:color w:val="000000"/>
                <w:sz w:val="24"/>
                <w:szCs w:val="24"/>
              </w:rPr>
              <w:t xml:space="preserve">Электронные (цифровые) образовательные ресурсы </w:t>
            </w:r>
          </w:p>
        </w:tc>
      </w:tr>
      <w:tr w:rsidR="00972260" w:rsidRPr="009D19C7" w:rsidTr="00D26BC1">
        <w:trPr>
          <w:trHeight w:val="144"/>
          <w:tblCellSpacing w:w="20" w:type="nil"/>
        </w:trPr>
        <w:tc>
          <w:tcPr>
            <w:tcW w:w="1234" w:type="dxa"/>
            <w:vMerge/>
            <w:tcBorders>
              <w:top w:val="nil"/>
            </w:tcBorders>
            <w:tcMar>
              <w:top w:w="50" w:type="dxa"/>
              <w:left w:w="100" w:type="dxa"/>
            </w:tcMar>
          </w:tcPr>
          <w:p w:rsidR="00972260" w:rsidRPr="00152719" w:rsidRDefault="00972260" w:rsidP="00D26BC1">
            <w:pPr>
              <w:spacing w:after="0" w:line="240" w:lineRule="auto"/>
              <w:rPr>
                <w:sz w:val="24"/>
                <w:szCs w:val="24"/>
              </w:rPr>
            </w:pPr>
          </w:p>
        </w:tc>
        <w:tc>
          <w:tcPr>
            <w:tcW w:w="4536" w:type="dxa"/>
            <w:vMerge/>
            <w:tcBorders>
              <w:top w:val="nil"/>
            </w:tcBorders>
            <w:tcMar>
              <w:top w:w="50" w:type="dxa"/>
              <w:left w:w="100" w:type="dxa"/>
            </w:tcMar>
          </w:tcPr>
          <w:p w:rsidR="00972260" w:rsidRPr="00152719" w:rsidRDefault="00972260" w:rsidP="00D26BC1">
            <w:pPr>
              <w:spacing w:after="0" w:line="240" w:lineRule="auto"/>
              <w:rPr>
                <w:sz w:val="24"/>
                <w:szCs w:val="24"/>
              </w:rPr>
            </w:pPr>
          </w:p>
        </w:tc>
        <w:tc>
          <w:tcPr>
            <w:tcW w:w="973" w:type="dxa"/>
            <w:tcMar>
              <w:top w:w="50" w:type="dxa"/>
              <w:left w:w="100" w:type="dxa"/>
            </w:tcMar>
            <w:vAlign w:val="center"/>
          </w:tcPr>
          <w:p w:rsidR="00972260" w:rsidRPr="00152719" w:rsidRDefault="00972260" w:rsidP="00D26BC1">
            <w:pPr>
              <w:spacing w:after="0" w:line="240" w:lineRule="auto"/>
              <w:ind w:left="135"/>
              <w:rPr>
                <w:sz w:val="24"/>
                <w:szCs w:val="24"/>
              </w:rPr>
            </w:pPr>
            <w:r w:rsidRPr="00152719">
              <w:rPr>
                <w:rFonts w:ascii="Times New Roman" w:hAnsi="Times New Roman"/>
                <w:b/>
                <w:color w:val="000000"/>
                <w:sz w:val="24"/>
                <w:szCs w:val="24"/>
              </w:rPr>
              <w:t xml:space="preserve">Всего </w:t>
            </w:r>
          </w:p>
        </w:tc>
        <w:tc>
          <w:tcPr>
            <w:tcW w:w="925" w:type="dxa"/>
            <w:tcMar>
              <w:top w:w="50" w:type="dxa"/>
              <w:left w:w="100" w:type="dxa"/>
            </w:tcMar>
            <w:vAlign w:val="center"/>
          </w:tcPr>
          <w:p w:rsidR="00972260" w:rsidRPr="009D19C7" w:rsidRDefault="00972260" w:rsidP="00D26BC1">
            <w:pPr>
              <w:spacing w:after="0" w:line="240" w:lineRule="auto"/>
              <w:ind w:left="135"/>
              <w:rPr>
                <w:sz w:val="24"/>
                <w:szCs w:val="24"/>
              </w:rPr>
            </w:pPr>
            <w:r w:rsidRPr="00152719">
              <w:rPr>
                <w:rFonts w:ascii="Times New Roman" w:hAnsi="Times New Roman"/>
                <w:b/>
                <w:color w:val="000000"/>
                <w:sz w:val="24"/>
                <w:szCs w:val="24"/>
              </w:rPr>
              <w:t>К/</w:t>
            </w:r>
            <w:proofErr w:type="spellStart"/>
            <w:r>
              <w:rPr>
                <w:rFonts w:ascii="Times New Roman" w:hAnsi="Times New Roman"/>
                <w:b/>
                <w:color w:val="000000"/>
                <w:sz w:val="24"/>
                <w:szCs w:val="24"/>
              </w:rPr>
              <w:t>р</w:t>
            </w:r>
            <w:proofErr w:type="spellEnd"/>
          </w:p>
        </w:tc>
        <w:tc>
          <w:tcPr>
            <w:tcW w:w="1138" w:type="dxa"/>
            <w:tcMar>
              <w:top w:w="50" w:type="dxa"/>
              <w:left w:w="100" w:type="dxa"/>
            </w:tcMar>
            <w:vAlign w:val="center"/>
          </w:tcPr>
          <w:p w:rsidR="00972260" w:rsidRPr="00152719" w:rsidRDefault="00972260" w:rsidP="00D26BC1">
            <w:pPr>
              <w:spacing w:after="0" w:line="240" w:lineRule="auto"/>
              <w:ind w:left="135"/>
              <w:rPr>
                <w:sz w:val="24"/>
                <w:szCs w:val="24"/>
              </w:rPr>
            </w:pPr>
            <w:r>
              <w:rPr>
                <w:rFonts w:ascii="Times New Roman" w:hAnsi="Times New Roman"/>
                <w:b/>
                <w:color w:val="000000"/>
                <w:sz w:val="24"/>
                <w:szCs w:val="24"/>
              </w:rPr>
              <w:t>П/</w:t>
            </w:r>
            <w:proofErr w:type="spellStart"/>
            <w:r>
              <w:rPr>
                <w:rFonts w:ascii="Times New Roman" w:hAnsi="Times New Roman"/>
                <w:b/>
                <w:color w:val="000000"/>
                <w:sz w:val="24"/>
                <w:szCs w:val="24"/>
              </w:rPr>
              <w:t>р,л</w:t>
            </w:r>
            <w:proofErr w:type="spellEnd"/>
            <w:r>
              <w:rPr>
                <w:rFonts w:ascii="Times New Roman" w:hAnsi="Times New Roman"/>
                <w:b/>
                <w:color w:val="000000"/>
                <w:sz w:val="24"/>
                <w:szCs w:val="24"/>
              </w:rPr>
              <w:t>/</w:t>
            </w:r>
            <w:proofErr w:type="spellStart"/>
            <w:r>
              <w:rPr>
                <w:rFonts w:ascii="Times New Roman" w:hAnsi="Times New Roman"/>
                <w:b/>
                <w:color w:val="000000"/>
                <w:sz w:val="24"/>
                <w:szCs w:val="24"/>
              </w:rPr>
              <w:t>р</w:t>
            </w:r>
            <w:proofErr w:type="spellEnd"/>
          </w:p>
        </w:tc>
        <w:tc>
          <w:tcPr>
            <w:tcW w:w="4898" w:type="dxa"/>
            <w:vMerge/>
            <w:tcBorders>
              <w:top w:val="nil"/>
            </w:tcBorders>
            <w:tcMar>
              <w:top w:w="50" w:type="dxa"/>
              <w:left w:w="100" w:type="dxa"/>
            </w:tcMar>
          </w:tcPr>
          <w:p w:rsidR="00972260" w:rsidRPr="009D19C7" w:rsidRDefault="00972260" w:rsidP="00D26BC1">
            <w:pPr>
              <w:spacing w:after="0" w:line="240" w:lineRule="auto"/>
              <w:rPr>
                <w:sz w:val="24"/>
                <w:szCs w:val="24"/>
              </w:rPr>
            </w:pPr>
          </w:p>
        </w:tc>
      </w:tr>
      <w:tr w:rsidR="00D26BC1" w:rsidRPr="009D19C7" w:rsidTr="00D26BC1">
        <w:trPr>
          <w:trHeight w:val="144"/>
          <w:tblCellSpacing w:w="20" w:type="nil"/>
        </w:trPr>
        <w:tc>
          <w:tcPr>
            <w:tcW w:w="1234" w:type="dxa"/>
            <w:tcMar>
              <w:top w:w="50" w:type="dxa"/>
              <w:left w:w="100" w:type="dxa"/>
            </w:tcMar>
            <w:vAlign w:val="center"/>
          </w:tcPr>
          <w:p w:rsidR="00D26BC1" w:rsidRPr="009D19C7" w:rsidRDefault="00D26BC1" w:rsidP="00D26BC1">
            <w:pPr>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4536" w:type="dxa"/>
            <w:tcMar>
              <w:top w:w="50" w:type="dxa"/>
              <w:left w:w="100" w:type="dxa"/>
            </w:tcMar>
            <w:vAlign w:val="center"/>
          </w:tcPr>
          <w:p w:rsidR="00D26BC1" w:rsidRPr="009D19C7" w:rsidRDefault="00D26BC1" w:rsidP="00D26BC1">
            <w:pPr>
              <w:spacing w:after="0" w:line="240" w:lineRule="auto"/>
              <w:ind w:left="135"/>
              <w:rPr>
                <w:rFonts w:ascii="Times New Roman" w:hAnsi="Times New Roman"/>
                <w:color w:val="000000"/>
                <w:sz w:val="24"/>
                <w:szCs w:val="24"/>
              </w:rPr>
            </w:pPr>
            <w:r>
              <w:rPr>
                <w:rFonts w:ascii="Times New Roman" w:hAnsi="Times New Roman"/>
                <w:color w:val="000000"/>
                <w:sz w:val="24"/>
                <w:szCs w:val="24"/>
              </w:rPr>
              <w:t>Биология наука о живой и неживой природе</w:t>
            </w:r>
          </w:p>
        </w:tc>
        <w:tc>
          <w:tcPr>
            <w:tcW w:w="973" w:type="dxa"/>
            <w:tcMar>
              <w:top w:w="50" w:type="dxa"/>
              <w:left w:w="100" w:type="dxa"/>
            </w:tcMar>
            <w:vAlign w:val="center"/>
          </w:tcPr>
          <w:p w:rsidR="00D26BC1" w:rsidRPr="009D19C7" w:rsidRDefault="00D26BC1" w:rsidP="00D26BC1">
            <w:pPr>
              <w:spacing w:after="0" w:line="240" w:lineRule="auto"/>
              <w:ind w:left="135"/>
              <w:jc w:val="center"/>
              <w:rPr>
                <w:rFonts w:ascii="Times New Roman" w:hAnsi="Times New Roman"/>
                <w:color w:val="000000"/>
                <w:sz w:val="24"/>
                <w:szCs w:val="24"/>
              </w:rPr>
            </w:pPr>
          </w:p>
        </w:tc>
        <w:tc>
          <w:tcPr>
            <w:tcW w:w="925" w:type="dxa"/>
            <w:tcMar>
              <w:top w:w="50" w:type="dxa"/>
              <w:left w:w="100" w:type="dxa"/>
            </w:tcMar>
            <w:vAlign w:val="center"/>
          </w:tcPr>
          <w:p w:rsidR="00D26BC1" w:rsidRDefault="00D26BC1" w:rsidP="00D26BC1">
            <w:pPr>
              <w:spacing w:after="0" w:line="240" w:lineRule="auto"/>
              <w:ind w:left="135"/>
              <w:jc w:val="center"/>
              <w:rPr>
                <w:sz w:val="24"/>
                <w:szCs w:val="24"/>
              </w:rPr>
            </w:pPr>
            <w:r>
              <w:rPr>
                <w:sz w:val="24"/>
                <w:szCs w:val="24"/>
              </w:rPr>
              <w:t>1</w:t>
            </w:r>
          </w:p>
        </w:tc>
        <w:tc>
          <w:tcPr>
            <w:tcW w:w="1138" w:type="dxa"/>
            <w:tcMar>
              <w:top w:w="50" w:type="dxa"/>
              <w:left w:w="100" w:type="dxa"/>
            </w:tcMar>
            <w:vAlign w:val="center"/>
          </w:tcPr>
          <w:p w:rsidR="00D26BC1" w:rsidRPr="009D19C7" w:rsidRDefault="00D26BC1" w:rsidP="00D26BC1">
            <w:pPr>
              <w:spacing w:after="0" w:line="240" w:lineRule="auto"/>
              <w:ind w:left="135"/>
              <w:jc w:val="center"/>
              <w:rPr>
                <w:rFonts w:ascii="Times New Roman" w:hAnsi="Times New Roman"/>
                <w:color w:val="000000"/>
                <w:sz w:val="24"/>
                <w:szCs w:val="24"/>
              </w:rPr>
            </w:pPr>
          </w:p>
        </w:tc>
        <w:tc>
          <w:tcPr>
            <w:tcW w:w="4898" w:type="dxa"/>
            <w:tcMar>
              <w:top w:w="50" w:type="dxa"/>
              <w:left w:w="100" w:type="dxa"/>
            </w:tcMar>
            <w:vAlign w:val="center"/>
          </w:tcPr>
          <w:p w:rsidR="00D26BC1" w:rsidRPr="009D19C7" w:rsidRDefault="00D26BC1" w:rsidP="00D26BC1">
            <w:pPr>
              <w:spacing w:after="0" w:line="240" w:lineRule="auto"/>
              <w:ind w:left="135"/>
              <w:rPr>
                <w:rFonts w:ascii="Times New Roman" w:hAnsi="Times New Roman"/>
                <w:color w:val="000000"/>
                <w:sz w:val="24"/>
                <w:szCs w:val="24"/>
              </w:rPr>
            </w:pPr>
          </w:p>
        </w:tc>
      </w:tr>
      <w:tr w:rsidR="00972260" w:rsidRPr="009D19C7" w:rsidTr="00D26BC1">
        <w:trPr>
          <w:trHeight w:val="144"/>
          <w:tblCellSpacing w:w="20" w:type="nil"/>
        </w:trPr>
        <w:tc>
          <w:tcPr>
            <w:tcW w:w="1234"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2</w:t>
            </w:r>
          </w:p>
        </w:tc>
        <w:tc>
          <w:tcPr>
            <w:tcW w:w="4536"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Методы изучения живой природы</w:t>
            </w:r>
          </w:p>
        </w:tc>
        <w:tc>
          <w:tcPr>
            <w:tcW w:w="973"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4 </w:t>
            </w:r>
          </w:p>
        </w:tc>
        <w:tc>
          <w:tcPr>
            <w:tcW w:w="925" w:type="dxa"/>
            <w:tcMar>
              <w:top w:w="50" w:type="dxa"/>
              <w:left w:w="100" w:type="dxa"/>
            </w:tcMar>
            <w:vAlign w:val="center"/>
          </w:tcPr>
          <w:p w:rsidR="00972260" w:rsidRPr="006741ED" w:rsidRDefault="00972260" w:rsidP="00D26BC1">
            <w:pPr>
              <w:spacing w:after="0" w:line="240" w:lineRule="auto"/>
              <w:ind w:left="135"/>
              <w:jc w:val="center"/>
              <w:rPr>
                <w:sz w:val="24"/>
                <w:szCs w:val="24"/>
              </w:rPr>
            </w:pPr>
          </w:p>
        </w:tc>
        <w:tc>
          <w:tcPr>
            <w:tcW w:w="1138"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4898"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5">
              <w:r w:rsidRPr="009D19C7">
                <w:rPr>
                  <w:rFonts w:ascii="Times New Roman" w:hAnsi="Times New Roman"/>
                  <w:color w:val="0000FF"/>
                  <w:sz w:val="24"/>
                  <w:szCs w:val="24"/>
                  <w:u w:val="single"/>
                </w:rPr>
                <w:t>https://m.edsoo.ru/7f413368</w:t>
              </w:r>
            </w:hyperlink>
          </w:p>
        </w:tc>
      </w:tr>
      <w:tr w:rsidR="00972260" w:rsidRPr="009D19C7" w:rsidTr="00D26BC1">
        <w:trPr>
          <w:trHeight w:val="144"/>
          <w:tblCellSpacing w:w="20" w:type="nil"/>
        </w:trPr>
        <w:tc>
          <w:tcPr>
            <w:tcW w:w="1234"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3</w:t>
            </w:r>
          </w:p>
        </w:tc>
        <w:tc>
          <w:tcPr>
            <w:tcW w:w="4536"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Организмы — тела живой природы</w:t>
            </w:r>
          </w:p>
        </w:tc>
        <w:tc>
          <w:tcPr>
            <w:tcW w:w="973"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10 </w:t>
            </w:r>
          </w:p>
        </w:tc>
        <w:tc>
          <w:tcPr>
            <w:tcW w:w="925"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1138"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w:t>
            </w:r>
          </w:p>
        </w:tc>
        <w:tc>
          <w:tcPr>
            <w:tcW w:w="4898"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6">
              <w:r w:rsidRPr="009D19C7">
                <w:rPr>
                  <w:rFonts w:ascii="Times New Roman" w:hAnsi="Times New Roman"/>
                  <w:color w:val="0000FF"/>
                  <w:sz w:val="24"/>
                  <w:szCs w:val="24"/>
                  <w:u w:val="single"/>
                </w:rPr>
                <w:t>https://m.edsoo.ru/7f413368</w:t>
              </w:r>
            </w:hyperlink>
          </w:p>
        </w:tc>
      </w:tr>
      <w:tr w:rsidR="00972260" w:rsidRPr="009D19C7" w:rsidTr="00D26BC1">
        <w:trPr>
          <w:trHeight w:val="144"/>
          <w:tblCellSpacing w:w="20" w:type="nil"/>
        </w:trPr>
        <w:tc>
          <w:tcPr>
            <w:tcW w:w="1234"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4</w:t>
            </w:r>
          </w:p>
        </w:tc>
        <w:tc>
          <w:tcPr>
            <w:tcW w:w="4536"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Организмы и среда обитания</w:t>
            </w:r>
          </w:p>
        </w:tc>
        <w:tc>
          <w:tcPr>
            <w:tcW w:w="973"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6 </w:t>
            </w:r>
          </w:p>
        </w:tc>
        <w:tc>
          <w:tcPr>
            <w:tcW w:w="925"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1138" w:type="dxa"/>
            <w:tcMar>
              <w:top w:w="50" w:type="dxa"/>
              <w:left w:w="100" w:type="dxa"/>
            </w:tcMar>
            <w:vAlign w:val="center"/>
          </w:tcPr>
          <w:p w:rsidR="00972260" w:rsidRPr="009D19C7" w:rsidRDefault="00972260" w:rsidP="001B1310">
            <w:pPr>
              <w:spacing w:after="0" w:line="240" w:lineRule="auto"/>
              <w:rPr>
                <w:sz w:val="24"/>
                <w:szCs w:val="24"/>
              </w:rPr>
            </w:pPr>
          </w:p>
        </w:tc>
        <w:tc>
          <w:tcPr>
            <w:tcW w:w="4898"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7">
              <w:r w:rsidRPr="009D19C7">
                <w:rPr>
                  <w:rFonts w:ascii="Times New Roman" w:hAnsi="Times New Roman"/>
                  <w:color w:val="0000FF"/>
                  <w:sz w:val="24"/>
                  <w:szCs w:val="24"/>
                  <w:u w:val="single"/>
                </w:rPr>
                <w:t>https://m.edsoo.ru/7f413368</w:t>
              </w:r>
            </w:hyperlink>
          </w:p>
        </w:tc>
      </w:tr>
      <w:tr w:rsidR="00972260" w:rsidRPr="009D19C7" w:rsidTr="00D26BC1">
        <w:trPr>
          <w:trHeight w:val="144"/>
          <w:tblCellSpacing w:w="20" w:type="nil"/>
        </w:trPr>
        <w:tc>
          <w:tcPr>
            <w:tcW w:w="1234"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5</w:t>
            </w:r>
          </w:p>
        </w:tc>
        <w:tc>
          <w:tcPr>
            <w:tcW w:w="4536"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Природные сообщества</w:t>
            </w:r>
          </w:p>
        </w:tc>
        <w:tc>
          <w:tcPr>
            <w:tcW w:w="973"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6 </w:t>
            </w:r>
          </w:p>
        </w:tc>
        <w:tc>
          <w:tcPr>
            <w:tcW w:w="925"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1138" w:type="dxa"/>
            <w:tcMar>
              <w:top w:w="50" w:type="dxa"/>
              <w:left w:w="100" w:type="dxa"/>
            </w:tcMar>
            <w:vAlign w:val="center"/>
          </w:tcPr>
          <w:p w:rsidR="00972260" w:rsidRPr="009D19C7" w:rsidRDefault="00972260" w:rsidP="001B1310">
            <w:pPr>
              <w:spacing w:after="0" w:line="240" w:lineRule="auto"/>
              <w:rPr>
                <w:sz w:val="24"/>
                <w:szCs w:val="24"/>
              </w:rPr>
            </w:pPr>
          </w:p>
        </w:tc>
        <w:tc>
          <w:tcPr>
            <w:tcW w:w="4898"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8">
              <w:r w:rsidRPr="009D19C7">
                <w:rPr>
                  <w:rFonts w:ascii="Times New Roman" w:hAnsi="Times New Roman"/>
                  <w:color w:val="0000FF"/>
                  <w:sz w:val="24"/>
                  <w:szCs w:val="24"/>
                  <w:u w:val="single"/>
                </w:rPr>
                <w:t>https://m.edsoo.ru/7f413368</w:t>
              </w:r>
            </w:hyperlink>
          </w:p>
        </w:tc>
      </w:tr>
      <w:tr w:rsidR="00972260" w:rsidRPr="009D19C7" w:rsidTr="00D26BC1">
        <w:trPr>
          <w:trHeight w:val="144"/>
          <w:tblCellSpacing w:w="20" w:type="nil"/>
        </w:trPr>
        <w:tc>
          <w:tcPr>
            <w:tcW w:w="1234"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6</w:t>
            </w:r>
          </w:p>
        </w:tc>
        <w:tc>
          <w:tcPr>
            <w:tcW w:w="4536"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Живая природа и человек</w:t>
            </w:r>
          </w:p>
        </w:tc>
        <w:tc>
          <w:tcPr>
            <w:tcW w:w="973"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3 </w:t>
            </w:r>
          </w:p>
        </w:tc>
        <w:tc>
          <w:tcPr>
            <w:tcW w:w="925"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1138"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4898"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9">
              <w:r w:rsidRPr="009D19C7">
                <w:rPr>
                  <w:rFonts w:ascii="Times New Roman" w:hAnsi="Times New Roman"/>
                  <w:color w:val="0000FF"/>
                  <w:sz w:val="24"/>
                  <w:szCs w:val="24"/>
                  <w:u w:val="single"/>
                </w:rPr>
                <w:t>https://m.edsoo.ru/7f413368</w:t>
              </w:r>
            </w:hyperlink>
          </w:p>
        </w:tc>
      </w:tr>
      <w:tr w:rsidR="00972260" w:rsidRPr="009D19C7" w:rsidTr="00D26BC1">
        <w:trPr>
          <w:trHeight w:val="144"/>
          <w:tblCellSpacing w:w="20" w:type="nil"/>
        </w:trPr>
        <w:tc>
          <w:tcPr>
            <w:tcW w:w="1234"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7</w:t>
            </w:r>
          </w:p>
        </w:tc>
        <w:tc>
          <w:tcPr>
            <w:tcW w:w="4536"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Резервное время</w:t>
            </w:r>
          </w:p>
        </w:tc>
        <w:tc>
          <w:tcPr>
            <w:tcW w:w="973"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1 </w:t>
            </w:r>
          </w:p>
        </w:tc>
        <w:tc>
          <w:tcPr>
            <w:tcW w:w="925"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1 </w:t>
            </w:r>
          </w:p>
        </w:tc>
        <w:tc>
          <w:tcPr>
            <w:tcW w:w="1138"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4898"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10">
              <w:r w:rsidRPr="009D19C7">
                <w:rPr>
                  <w:rFonts w:ascii="Times New Roman" w:hAnsi="Times New Roman"/>
                  <w:color w:val="0000FF"/>
                  <w:sz w:val="24"/>
                  <w:szCs w:val="24"/>
                  <w:u w:val="single"/>
                </w:rPr>
                <w:t>https://m.edsoo.ru/7f413368</w:t>
              </w:r>
            </w:hyperlink>
          </w:p>
        </w:tc>
      </w:tr>
      <w:tr w:rsidR="00972260" w:rsidRPr="009D19C7" w:rsidTr="00D26BC1">
        <w:trPr>
          <w:trHeight w:val="144"/>
          <w:tblCellSpacing w:w="20" w:type="nil"/>
        </w:trPr>
        <w:tc>
          <w:tcPr>
            <w:tcW w:w="5770" w:type="dxa"/>
            <w:gridSpan w:val="2"/>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ОБЩЕЕ КОЛИЧЕСТВО ЧАСОВ ПО ПРОГРАММЕ</w:t>
            </w:r>
          </w:p>
        </w:tc>
        <w:tc>
          <w:tcPr>
            <w:tcW w:w="973"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34 </w:t>
            </w:r>
          </w:p>
        </w:tc>
        <w:tc>
          <w:tcPr>
            <w:tcW w:w="925"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2 </w:t>
            </w:r>
          </w:p>
        </w:tc>
        <w:tc>
          <w:tcPr>
            <w:tcW w:w="1138" w:type="dxa"/>
            <w:tcMar>
              <w:top w:w="50" w:type="dxa"/>
              <w:left w:w="100" w:type="dxa"/>
            </w:tcMar>
            <w:vAlign w:val="center"/>
          </w:tcPr>
          <w:p w:rsidR="00972260" w:rsidRPr="009D19C7" w:rsidRDefault="00972260" w:rsidP="001B1310">
            <w:pPr>
              <w:spacing w:after="0" w:line="240" w:lineRule="auto"/>
              <w:rPr>
                <w:sz w:val="24"/>
                <w:szCs w:val="24"/>
              </w:rPr>
            </w:pPr>
          </w:p>
        </w:tc>
        <w:tc>
          <w:tcPr>
            <w:tcW w:w="4898" w:type="dxa"/>
            <w:tcMar>
              <w:top w:w="50" w:type="dxa"/>
              <w:left w:w="100" w:type="dxa"/>
            </w:tcMar>
            <w:vAlign w:val="center"/>
          </w:tcPr>
          <w:p w:rsidR="00972260" w:rsidRPr="009D19C7" w:rsidRDefault="00972260" w:rsidP="00D26BC1">
            <w:pPr>
              <w:spacing w:after="0" w:line="240" w:lineRule="auto"/>
              <w:rPr>
                <w:sz w:val="24"/>
                <w:szCs w:val="24"/>
              </w:rPr>
            </w:pPr>
          </w:p>
        </w:tc>
      </w:tr>
    </w:tbl>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D35B4A" w:rsidRDefault="00D35B4A" w:rsidP="00972260">
      <w:pPr>
        <w:spacing w:after="0" w:line="240" w:lineRule="auto"/>
        <w:rPr>
          <w:rFonts w:ascii="Times New Roman" w:hAnsi="Times New Roman"/>
          <w:b/>
          <w:color w:val="000000"/>
          <w:sz w:val="24"/>
          <w:szCs w:val="24"/>
        </w:rPr>
      </w:pPr>
    </w:p>
    <w:p w:rsidR="00972260" w:rsidRPr="009D19C7" w:rsidRDefault="00972260" w:rsidP="00D35B4A">
      <w:pPr>
        <w:spacing w:after="0" w:line="240" w:lineRule="auto"/>
        <w:jc w:val="center"/>
        <w:rPr>
          <w:sz w:val="24"/>
          <w:szCs w:val="24"/>
        </w:rPr>
      </w:pPr>
      <w:r w:rsidRPr="009D19C7">
        <w:rPr>
          <w:rFonts w:ascii="Times New Roman" w:hAnsi="Times New Roman"/>
          <w:b/>
          <w:color w:val="000000"/>
          <w:sz w:val="24"/>
          <w:szCs w:val="24"/>
        </w:rPr>
        <w:lastRenderedPageBreak/>
        <w:t>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18"/>
        <w:gridCol w:w="4693"/>
        <w:gridCol w:w="946"/>
        <w:gridCol w:w="809"/>
        <w:gridCol w:w="1139"/>
        <w:gridCol w:w="5103"/>
      </w:tblGrid>
      <w:tr w:rsidR="00972260" w:rsidRPr="009D19C7" w:rsidTr="00D35B4A">
        <w:trPr>
          <w:trHeight w:val="144"/>
          <w:tblCellSpacing w:w="20" w:type="nil"/>
        </w:trPr>
        <w:tc>
          <w:tcPr>
            <w:tcW w:w="1018" w:type="dxa"/>
            <w:vMerge w:val="restart"/>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b/>
                <w:color w:val="000000"/>
                <w:sz w:val="24"/>
                <w:szCs w:val="24"/>
              </w:rPr>
              <w:t xml:space="preserve">№ </w:t>
            </w:r>
            <w:proofErr w:type="spellStart"/>
            <w:r w:rsidRPr="009D19C7">
              <w:rPr>
                <w:rFonts w:ascii="Times New Roman" w:hAnsi="Times New Roman"/>
                <w:b/>
                <w:color w:val="000000"/>
                <w:sz w:val="24"/>
                <w:szCs w:val="24"/>
              </w:rPr>
              <w:t>п</w:t>
            </w:r>
            <w:proofErr w:type="spellEnd"/>
            <w:r w:rsidRPr="009D19C7">
              <w:rPr>
                <w:rFonts w:ascii="Times New Roman" w:hAnsi="Times New Roman"/>
                <w:b/>
                <w:color w:val="000000"/>
                <w:sz w:val="24"/>
                <w:szCs w:val="24"/>
              </w:rPr>
              <w:t>/</w:t>
            </w:r>
            <w:proofErr w:type="spellStart"/>
            <w:r w:rsidRPr="009D19C7">
              <w:rPr>
                <w:rFonts w:ascii="Times New Roman" w:hAnsi="Times New Roman"/>
                <w:b/>
                <w:color w:val="000000"/>
                <w:sz w:val="24"/>
                <w:szCs w:val="24"/>
              </w:rPr>
              <w:t>п</w:t>
            </w:r>
            <w:proofErr w:type="spellEnd"/>
            <w:r w:rsidRPr="009D19C7">
              <w:rPr>
                <w:rFonts w:ascii="Times New Roman" w:hAnsi="Times New Roman"/>
                <w:b/>
                <w:color w:val="000000"/>
                <w:sz w:val="24"/>
                <w:szCs w:val="24"/>
              </w:rPr>
              <w:t xml:space="preserve"> </w:t>
            </w:r>
          </w:p>
          <w:p w:rsidR="00972260" w:rsidRPr="009D19C7" w:rsidRDefault="00972260" w:rsidP="00D26BC1">
            <w:pPr>
              <w:spacing w:after="0" w:line="240" w:lineRule="auto"/>
              <w:ind w:left="135"/>
              <w:rPr>
                <w:sz w:val="24"/>
                <w:szCs w:val="24"/>
              </w:rPr>
            </w:pPr>
          </w:p>
        </w:tc>
        <w:tc>
          <w:tcPr>
            <w:tcW w:w="4693" w:type="dxa"/>
            <w:vMerge w:val="restart"/>
            <w:tcMar>
              <w:top w:w="50" w:type="dxa"/>
              <w:left w:w="100" w:type="dxa"/>
            </w:tcMar>
            <w:vAlign w:val="center"/>
          </w:tcPr>
          <w:p w:rsidR="00972260" w:rsidRPr="00152719" w:rsidRDefault="00972260" w:rsidP="00D26BC1">
            <w:pPr>
              <w:spacing w:after="0" w:line="240" w:lineRule="auto"/>
              <w:ind w:left="135"/>
              <w:rPr>
                <w:sz w:val="24"/>
                <w:szCs w:val="24"/>
              </w:rPr>
            </w:pPr>
            <w:r w:rsidRPr="00152719">
              <w:rPr>
                <w:rFonts w:ascii="Times New Roman" w:hAnsi="Times New Roman"/>
                <w:b/>
                <w:color w:val="000000"/>
                <w:sz w:val="24"/>
                <w:szCs w:val="24"/>
              </w:rPr>
              <w:t xml:space="preserve">Наименование разделов и тем программы </w:t>
            </w:r>
          </w:p>
        </w:tc>
        <w:tc>
          <w:tcPr>
            <w:tcW w:w="2894" w:type="dxa"/>
            <w:gridSpan w:val="3"/>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b/>
                <w:color w:val="000000"/>
                <w:sz w:val="24"/>
                <w:szCs w:val="24"/>
              </w:rPr>
              <w:t>Количество часов</w:t>
            </w:r>
          </w:p>
        </w:tc>
        <w:tc>
          <w:tcPr>
            <w:tcW w:w="5103" w:type="dxa"/>
            <w:vMerge w:val="restart"/>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b/>
                <w:color w:val="000000"/>
                <w:sz w:val="24"/>
                <w:szCs w:val="24"/>
              </w:rPr>
              <w:t xml:space="preserve">Электронные (цифровые) образовательные ресурсы </w:t>
            </w:r>
          </w:p>
        </w:tc>
      </w:tr>
      <w:tr w:rsidR="00972260" w:rsidRPr="009D19C7" w:rsidTr="00D35B4A">
        <w:trPr>
          <w:trHeight w:val="144"/>
          <w:tblCellSpacing w:w="20" w:type="nil"/>
        </w:trPr>
        <w:tc>
          <w:tcPr>
            <w:tcW w:w="1018" w:type="dxa"/>
            <w:vMerge/>
            <w:tcBorders>
              <w:top w:val="nil"/>
            </w:tcBorders>
            <w:tcMar>
              <w:top w:w="50" w:type="dxa"/>
              <w:left w:w="100" w:type="dxa"/>
            </w:tcMar>
          </w:tcPr>
          <w:p w:rsidR="00972260" w:rsidRPr="009D19C7" w:rsidRDefault="00972260" w:rsidP="00D26BC1">
            <w:pPr>
              <w:spacing w:after="0" w:line="240" w:lineRule="auto"/>
              <w:rPr>
                <w:sz w:val="24"/>
                <w:szCs w:val="24"/>
              </w:rPr>
            </w:pPr>
          </w:p>
        </w:tc>
        <w:tc>
          <w:tcPr>
            <w:tcW w:w="4693" w:type="dxa"/>
            <w:vMerge/>
            <w:tcBorders>
              <w:top w:val="nil"/>
            </w:tcBorders>
            <w:tcMar>
              <w:top w:w="50" w:type="dxa"/>
              <w:left w:w="100" w:type="dxa"/>
            </w:tcMar>
          </w:tcPr>
          <w:p w:rsidR="00972260" w:rsidRPr="009D19C7" w:rsidRDefault="00972260" w:rsidP="00D26BC1">
            <w:pPr>
              <w:spacing w:after="0" w:line="240" w:lineRule="auto"/>
              <w:rPr>
                <w:sz w:val="24"/>
                <w:szCs w:val="24"/>
              </w:rPr>
            </w:pPr>
          </w:p>
        </w:tc>
        <w:tc>
          <w:tcPr>
            <w:tcW w:w="946"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b/>
                <w:color w:val="000000"/>
                <w:sz w:val="24"/>
                <w:szCs w:val="24"/>
              </w:rPr>
              <w:t xml:space="preserve">Всего </w:t>
            </w:r>
          </w:p>
        </w:tc>
        <w:tc>
          <w:tcPr>
            <w:tcW w:w="809" w:type="dxa"/>
            <w:tcMar>
              <w:top w:w="50" w:type="dxa"/>
              <w:left w:w="100" w:type="dxa"/>
            </w:tcMar>
            <w:vAlign w:val="center"/>
          </w:tcPr>
          <w:p w:rsidR="00972260" w:rsidRPr="009D19C7" w:rsidRDefault="00972260" w:rsidP="00D26BC1">
            <w:pPr>
              <w:spacing w:after="0" w:line="240" w:lineRule="auto"/>
              <w:ind w:left="135"/>
              <w:rPr>
                <w:sz w:val="24"/>
                <w:szCs w:val="24"/>
              </w:rPr>
            </w:pPr>
            <w:r>
              <w:rPr>
                <w:rFonts w:ascii="Times New Roman" w:hAnsi="Times New Roman"/>
                <w:b/>
                <w:color w:val="000000"/>
                <w:sz w:val="24"/>
                <w:szCs w:val="24"/>
              </w:rPr>
              <w:t>К/</w:t>
            </w:r>
            <w:proofErr w:type="spellStart"/>
            <w:r>
              <w:rPr>
                <w:rFonts w:ascii="Times New Roman" w:hAnsi="Times New Roman"/>
                <w:b/>
                <w:color w:val="000000"/>
                <w:sz w:val="24"/>
                <w:szCs w:val="24"/>
              </w:rPr>
              <w:t>р</w:t>
            </w:r>
            <w:proofErr w:type="spellEnd"/>
          </w:p>
        </w:tc>
        <w:tc>
          <w:tcPr>
            <w:tcW w:w="1139" w:type="dxa"/>
            <w:tcMar>
              <w:top w:w="50" w:type="dxa"/>
              <w:left w:w="100" w:type="dxa"/>
            </w:tcMar>
            <w:vAlign w:val="center"/>
          </w:tcPr>
          <w:p w:rsidR="00972260" w:rsidRPr="009D19C7" w:rsidRDefault="00972260" w:rsidP="00D26BC1">
            <w:pPr>
              <w:spacing w:after="0" w:line="240" w:lineRule="auto"/>
              <w:ind w:left="135"/>
              <w:rPr>
                <w:sz w:val="24"/>
                <w:szCs w:val="24"/>
              </w:rPr>
            </w:pPr>
            <w:r>
              <w:rPr>
                <w:rFonts w:ascii="Times New Roman" w:hAnsi="Times New Roman"/>
                <w:b/>
                <w:color w:val="000000"/>
                <w:sz w:val="24"/>
                <w:szCs w:val="24"/>
              </w:rPr>
              <w:t>П/</w:t>
            </w:r>
            <w:proofErr w:type="spellStart"/>
            <w:r>
              <w:rPr>
                <w:rFonts w:ascii="Times New Roman" w:hAnsi="Times New Roman"/>
                <w:b/>
                <w:color w:val="000000"/>
                <w:sz w:val="24"/>
                <w:szCs w:val="24"/>
              </w:rPr>
              <w:t>р,л</w:t>
            </w:r>
            <w:proofErr w:type="spellEnd"/>
            <w:r>
              <w:rPr>
                <w:rFonts w:ascii="Times New Roman" w:hAnsi="Times New Roman"/>
                <w:b/>
                <w:color w:val="000000"/>
                <w:sz w:val="24"/>
                <w:szCs w:val="24"/>
              </w:rPr>
              <w:t>/</w:t>
            </w:r>
            <w:proofErr w:type="spellStart"/>
            <w:r>
              <w:rPr>
                <w:rFonts w:ascii="Times New Roman" w:hAnsi="Times New Roman"/>
                <w:b/>
                <w:color w:val="000000"/>
                <w:sz w:val="24"/>
                <w:szCs w:val="24"/>
              </w:rPr>
              <w:t>р</w:t>
            </w:r>
            <w:proofErr w:type="spellEnd"/>
          </w:p>
        </w:tc>
        <w:tc>
          <w:tcPr>
            <w:tcW w:w="5103" w:type="dxa"/>
            <w:vMerge/>
            <w:tcBorders>
              <w:top w:val="nil"/>
            </w:tcBorders>
            <w:tcMar>
              <w:top w:w="50" w:type="dxa"/>
              <w:left w:w="100" w:type="dxa"/>
            </w:tcMar>
          </w:tcPr>
          <w:p w:rsidR="00972260" w:rsidRPr="009D19C7" w:rsidRDefault="00972260" w:rsidP="00D26BC1">
            <w:pPr>
              <w:spacing w:after="0" w:line="240" w:lineRule="auto"/>
              <w:rPr>
                <w:sz w:val="24"/>
                <w:szCs w:val="24"/>
              </w:rPr>
            </w:pPr>
          </w:p>
        </w:tc>
      </w:tr>
      <w:tr w:rsidR="00972260" w:rsidRPr="009D19C7" w:rsidTr="00D35B4A">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1</w:t>
            </w:r>
          </w:p>
        </w:tc>
        <w:tc>
          <w:tcPr>
            <w:tcW w:w="4693"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Растительный организм</w:t>
            </w:r>
          </w:p>
        </w:tc>
        <w:tc>
          <w:tcPr>
            <w:tcW w:w="946"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8 </w:t>
            </w:r>
          </w:p>
        </w:tc>
        <w:tc>
          <w:tcPr>
            <w:tcW w:w="809"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1 </w:t>
            </w:r>
          </w:p>
        </w:tc>
        <w:tc>
          <w:tcPr>
            <w:tcW w:w="1139"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w:t>
            </w:r>
          </w:p>
        </w:tc>
        <w:tc>
          <w:tcPr>
            <w:tcW w:w="5103"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11">
              <w:r w:rsidRPr="009D19C7">
                <w:rPr>
                  <w:rFonts w:ascii="Times New Roman" w:hAnsi="Times New Roman"/>
                  <w:color w:val="0000FF"/>
                  <w:sz w:val="24"/>
                  <w:szCs w:val="24"/>
                  <w:u w:val="single"/>
                </w:rPr>
                <w:t>https://m.edsoo.ru/7f4148d0</w:t>
              </w:r>
            </w:hyperlink>
          </w:p>
        </w:tc>
      </w:tr>
      <w:tr w:rsidR="00972260" w:rsidRPr="009D19C7" w:rsidTr="00D35B4A">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2</w:t>
            </w:r>
          </w:p>
        </w:tc>
        <w:tc>
          <w:tcPr>
            <w:tcW w:w="4693"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Строение и многообразие покрытосеменных растений</w:t>
            </w:r>
          </w:p>
        </w:tc>
        <w:tc>
          <w:tcPr>
            <w:tcW w:w="946"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11 </w:t>
            </w:r>
          </w:p>
        </w:tc>
        <w:tc>
          <w:tcPr>
            <w:tcW w:w="809"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1139"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w:t>
            </w:r>
          </w:p>
        </w:tc>
        <w:tc>
          <w:tcPr>
            <w:tcW w:w="5103"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12">
              <w:r w:rsidRPr="009D19C7">
                <w:rPr>
                  <w:rFonts w:ascii="Times New Roman" w:hAnsi="Times New Roman"/>
                  <w:color w:val="0000FF"/>
                  <w:sz w:val="24"/>
                  <w:szCs w:val="24"/>
                  <w:u w:val="single"/>
                </w:rPr>
                <w:t>https://m.edsoo.ru/7f4148d0</w:t>
              </w:r>
            </w:hyperlink>
          </w:p>
        </w:tc>
      </w:tr>
      <w:tr w:rsidR="00972260" w:rsidRPr="009D19C7" w:rsidTr="00D35B4A">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3</w:t>
            </w:r>
          </w:p>
        </w:tc>
        <w:tc>
          <w:tcPr>
            <w:tcW w:w="4693"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Жизнедеятельность растительного организма</w:t>
            </w:r>
          </w:p>
        </w:tc>
        <w:tc>
          <w:tcPr>
            <w:tcW w:w="946"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14 </w:t>
            </w:r>
          </w:p>
        </w:tc>
        <w:tc>
          <w:tcPr>
            <w:tcW w:w="809"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1 </w:t>
            </w:r>
          </w:p>
        </w:tc>
        <w:tc>
          <w:tcPr>
            <w:tcW w:w="1139"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w:t>
            </w:r>
          </w:p>
        </w:tc>
        <w:tc>
          <w:tcPr>
            <w:tcW w:w="5103"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13">
              <w:r w:rsidRPr="009D19C7">
                <w:rPr>
                  <w:rFonts w:ascii="Times New Roman" w:hAnsi="Times New Roman"/>
                  <w:color w:val="0000FF"/>
                  <w:sz w:val="24"/>
                  <w:szCs w:val="24"/>
                  <w:u w:val="single"/>
                </w:rPr>
                <w:t>https://m.edsoo.ru/7f4148d0</w:t>
              </w:r>
            </w:hyperlink>
          </w:p>
        </w:tc>
      </w:tr>
      <w:tr w:rsidR="00972260" w:rsidRPr="009D19C7" w:rsidTr="00D35B4A">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4</w:t>
            </w:r>
          </w:p>
        </w:tc>
        <w:tc>
          <w:tcPr>
            <w:tcW w:w="4693"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Резервное время</w:t>
            </w:r>
          </w:p>
        </w:tc>
        <w:tc>
          <w:tcPr>
            <w:tcW w:w="946"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1 </w:t>
            </w:r>
          </w:p>
        </w:tc>
        <w:tc>
          <w:tcPr>
            <w:tcW w:w="809"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1 </w:t>
            </w:r>
          </w:p>
        </w:tc>
        <w:tc>
          <w:tcPr>
            <w:tcW w:w="1139"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5103"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14">
              <w:r w:rsidRPr="009D19C7">
                <w:rPr>
                  <w:rFonts w:ascii="Times New Roman" w:hAnsi="Times New Roman"/>
                  <w:color w:val="0000FF"/>
                  <w:sz w:val="24"/>
                  <w:szCs w:val="24"/>
                  <w:u w:val="single"/>
                </w:rPr>
                <w:t>https://m.edsoo.ru/7f4148d0</w:t>
              </w:r>
            </w:hyperlink>
          </w:p>
        </w:tc>
      </w:tr>
      <w:tr w:rsidR="00972260" w:rsidRPr="009D19C7" w:rsidTr="00D35B4A">
        <w:trPr>
          <w:trHeight w:val="144"/>
          <w:tblCellSpacing w:w="20" w:type="nil"/>
        </w:trPr>
        <w:tc>
          <w:tcPr>
            <w:tcW w:w="5711" w:type="dxa"/>
            <w:gridSpan w:val="2"/>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ОБЩЕЕ КОЛИЧЕСТВО ЧАСОВ ПО ПРОГРАММЕ</w:t>
            </w:r>
          </w:p>
        </w:tc>
        <w:tc>
          <w:tcPr>
            <w:tcW w:w="946"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34 </w:t>
            </w:r>
          </w:p>
        </w:tc>
        <w:tc>
          <w:tcPr>
            <w:tcW w:w="809"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3 </w:t>
            </w:r>
          </w:p>
        </w:tc>
        <w:tc>
          <w:tcPr>
            <w:tcW w:w="1139"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w:t>
            </w:r>
          </w:p>
        </w:tc>
        <w:tc>
          <w:tcPr>
            <w:tcW w:w="5103" w:type="dxa"/>
            <w:tcMar>
              <w:top w:w="50" w:type="dxa"/>
              <w:left w:w="100" w:type="dxa"/>
            </w:tcMar>
            <w:vAlign w:val="center"/>
          </w:tcPr>
          <w:p w:rsidR="00972260" w:rsidRPr="009D19C7" w:rsidRDefault="00972260" w:rsidP="00D26BC1">
            <w:pPr>
              <w:spacing w:after="0" w:line="240" w:lineRule="auto"/>
              <w:rPr>
                <w:sz w:val="24"/>
                <w:szCs w:val="24"/>
              </w:rPr>
            </w:pPr>
          </w:p>
        </w:tc>
      </w:tr>
    </w:tbl>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972260" w:rsidRPr="009D19C7" w:rsidRDefault="00972260" w:rsidP="00D35B4A">
      <w:pPr>
        <w:spacing w:after="0" w:line="240" w:lineRule="auto"/>
        <w:ind w:left="120"/>
        <w:jc w:val="center"/>
        <w:rPr>
          <w:sz w:val="24"/>
          <w:szCs w:val="24"/>
        </w:rPr>
      </w:pPr>
      <w:r w:rsidRPr="009D19C7">
        <w:rPr>
          <w:rFonts w:ascii="Times New Roman" w:hAnsi="Times New Roman"/>
          <w:b/>
          <w:color w:val="000000"/>
          <w:sz w:val="24"/>
          <w:szCs w:val="24"/>
        </w:rPr>
        <w:lastRenderedPageBreak/>
        <w:t>7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122"/>
        <w:gridCol w:w="4589"/>
        <w:gridCol w:w="955"/>
        <w:gridCol w:w="805"/>
        <w:gridCol w:w="1276"/>
        <w:gridCol w:w="4961"/>
      </w:tblGrid>
      <w:tr w:rsidR="00972260" w:rsidRPr="009D19C7" w:rsidTr="00D26BC1">
        <w:trPr>
          <w:trHeight w:val="144"/>
          <w:tblCellSpacing w:w="20" w:type="nil"/>
        </w:trPr>
        <w:tc>
          <w:tcPr>
            <w:tcW w:w="1122" w:type="dxa"/>
            <w:vMerge w:val="restart"/>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b/>
                <w:color w:val="000000"/>
                <w:sz w:val="24"/>
                <w:szCs w:val="24"/>
              </w:rPr>
              <w:t xml:space="preserve">№ </w:t>
            </w:r>
            <w:proofErr w:type="spellStart"/>
            <w:r w:rsidRPr="009D19C7">
              <w:rPr>
                <w:rFonts w:ascii="Times New Roman" w:hAnsi="Times New Roman"/>
                <w:b/>
                <w:color w:val="000000"/>
                <w:sz w:val="24"/>
                <w:szCs w:val="24"/>
              </w:rPr>
              <w:t>п</w:t>
            </w:r>
            <w:proofErr w:type="spellEnd"/>
            <w:r w:rsidRPr="009D19C7">
              <w:rPr>
                <w:rFonts w:ascii="Times New Roman" w:hAnsi="Times New Roman"/>
                <w:b/>
                <w:color w:val="000000"/>
                <w:sz w:val="24"/>
                <w:szCs w:val="24"/>
              </w:rPr>
              <w:t>/</w:t>
            </w:r>
            <w:proofErr w:type="spellStart"/>
            <w:r w:rsidRPr="009D19C7">
              <w:rPr>
                <w:rFonts w:ascii="Times New Roman" w:hAnsi="Times New Roman"/>
                <w:b/>
                <w:color w:val="000000"/>
                <w:sz w:val="24"/>
                <w:szCs w:val="24"/>
              </w:rPr>
              <w:t>п</w:t>
            </w:r>
            <w:proofErr w:type="spellEnd"/>
            <w:r w:rsidRPr="009D19C7">
              <w:rPr>
                <w:rFonts w:ascii="Times New Roman" w:hAnsi="Times New Roman"/>
                <w:b/>
                <w:color w:val="000000"/>
                <w:sz w:val="24"/>
                <w:szCs w:val="24"/>
              </w:rPr>
              <w:t xml:space="preserve"> </w:t>
            </w:r>
          </w:p>
          <w:p w:rsidR="00972260" w:rsidRPr="009D19C7" w:rsidRDefault="00972260" w:rsidP="00D26BC1">
            <w:pPr>
              <w:spacing w:after="0" w:line="240" w:lineRule="auto"/>
              <w:ind w:left="135"/>
              <w:rPr>
                <w:sz w:val="24"/>
                <w:szCs w:val="24"/>
              </w:rPr>
            </w:pPr>
          </w:p>
        </w:tc>
        <w:tc>
          <w:tcPr>
            <w:tcW w:w="4589" w:type="dxa"/>
            <w:vMerge w:val="restart"/>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b/>
                <w:color w:val="000000"/>
                <w:sz w:val="24"/>
                <w:szCs w:val="24"/>
              </w:rPr>
              <w:t xml:space="preserve">Наименование разделов и тем программы </w:t>
            </w:r>
          </w:p>
          <w:p w:rsidR="00972260" w:rsidRPr="009D19C7" w:rsidRDefault="00972260" w:rsidP="00D26BC1">
            <w:pPr>
              <w:spacing w:after="0" w:line="240" w:lineRule="auto"/>
              <w:ind w:left="135"/>
              <w:rPr>
                <w:sz w:val="24"/>
                <w:szCs w:val="24"/>
              </w:rPr>
            </w:pPr>
          </w:p>
        </w:tc>
        <w:tc>
          <w:tcPr>
            <w:tcW w:w="3036" w:type="dxa"/>
            <w:gridSpan w:val="3"/>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b/>
                <w:color w:val="000000"/>
                <w:sz w:val="24"/>
                <w:szCs w:val="24"/>
              </w:rPr>
              <w:t>Количество часов</w:t>
            </w:r>
          </w:p>
        </w:tc>
        <w:tc>
          <w:tcPr>
            <w:tcW w:w="4961" w:type="dxa"/>
            <w:vMerge w:val="restart"/>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b/>
                <w:color w:val="000000"/>
                <w:sz w:val="24"/>
                <w:szCs w:val="24"/>
              </w:rPr>
              <w:t xml:space="preserve">Электронные (цифровые) образовательные ресурсы </w:t>
            </w:r>
          </w:p>
          <w:p w:rsidR="00972260" w:rsidRPr="009D19C7" w:rsidRDefault="00972260" w:rsidP="00D26BC1">
            <w:pPr>
              <w:spacing w:after="0" w:line="240" w:lineRule="auto"/>
              <w:ind w:left="135"/>
              <w:rPr>
                <w:sz w:val="24"/>
                <w:szCs w:val="24"/>
              </w:rPr>
            </w:pPr>
          </w:p>
        </w:tc>
      </w:tr>
      <w:tr w:rsidR="00972260" w:rsidRPr="009D19C7" w:rsidTr="00D26BC1">
        <w:trPr>
          <w:trHeight w:val="144"/>
          <w:tblCellSpacing w:w="20" w:type="nil"/>
        </w:trPr>
        <w:tc>
          <w:tcPr>
            <w:tcW w:w="1122" w:type="dxa"/>
            <w:vMerge/>
            <w:tcBorders>
              <w:top w:val="nil"/>
            </w:tcBorders>
            <w:tcMar>
              <w:top w:w="50" w:type="dxa"/>
              <w:left w:w="100" w:type="dxa"/>
            </w:tcMar>
          </w:tcPr>
          <w:p w:rsidR="00972260" w:rsidRPr="009D19C7" w:rsidRDefault="00972260" w:rsidP="00D26BC1">
            <w:pPr>
              <w:spacing w:after="0" w:line="240" w:lineRule="auto"/>
              <w:rPr>
                <w:sz w:val="24"/>
                <w:szCs w:val="24"/>
              </w:rPr>
            </w:pPr>
          </w:p>
        </w:tc>
        <w:tc>
          <w:tcPr>
            <w:tcW w:w="4589" w:type="dxa"/>
            <w:vMerge/>
            <w:tcBorders>
              <w:top w:val="nil"/>
            </w:tcBorders>
            <w:tcMar>
              <w:top w:w="50" w:type="dxa"/>
              <w:left w:w="100" w:type="dxa"/>
            </w:tcMar>
          </w:tcPr>
          <w:p w:rsidR="00972260" w:rsidRPr="009D19C7" w:rsidRDefault="00972260" w:rsidP="00D26BC1">
            <w:pPr>
              <w:spacing w:after="0" w:line="240" w:lineRule="auto"/>
              <w:rPr>
                <w:sz w:val="24"/>
                <w:szCs w:val="24"/>
              </w:rPr>
            </w:pPr>
          </w:p>
        </w:tc>
        <w:tc>
          <w:tcPr>
            <w:tcW w:w="955"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b/>
                <w:color w:val="000000"/>
                <w:sz w:val="24"/>
                <w:szCs w:val="24"/>
              </w:rPr>
              <w:t xml:space="preserve">Всего </w:t>
            </w:r>
          </w:p>
          <w:p w:rsidR="00972260" w:rsidRPr="009D19C7" w:rsidRDefault="00972260" w:rsidP="00D26BC1">
            <w:pPr>
              <w:spacing w:after="0" w:line="240" w:lineRule="auto"/>
              <w:ind w:left="135"/>
              <w:rPr>
                <w:sz w:val="24"/>
                <w:szCs w:val="24"/>
              </w:rPr>
            </w:pPr>
          </w:p>
        </w:tc>
        <w:tc>
          <w:tcPr>
            <w:tcW w:w="805" w:type="dxa"/>
            <w:tcMar>
              <w:top w:w="50" w:type="dxa"/>
              <w:left w:w="100" w:type="dxa"/>
            </w:tcMar>
            <w:vAlign w:val="center"/>
          </w:tcPr>
          <w:p w:rsidR="00972260" w:rsidRPr="009D19C7" w:rsidRDefault="00972260" w:rsidP="00D26BC1">
            <w:pPr>
              <w:spacing w:after="0" w:line="240" w:lineRule="auto"/>
              <w:ind w:left="135"/>
              <w:rPr>
                <w:sz w:val="24"/>
                <w:szCs w:val="24"/>
              </w:rPr>
            </w:pPr>
            <w:r>
              <w:rPr>
                <w:rFonts w:ascii="Times New Roman" w:hAnsi="Times New Roman"/>
                <w:b/>
                <w:color w:val="000000"/>
                <w:sz w:val="24"/>
                <w:szCs w:val="24"/>
              </w:rPr>
              <w:t>К/</w:t>
            </w:r>
            <w:proofErr w:type="spellStart"/>
            <w:r>
              <w:rPr>
                <w:rFonts w:ascii="Times New Roman" w:hAnsi="Times New Roman"/>
                <w:b/>
                <w:color w:val="000000"/>
                <w:sz w:val="24"/>
                <w:szCs w:val="24"/>
              </w:rPr>
              <w:t>р</w:t>
            </w:r>
            <w:proofErr w:type="spellEnd"/>
          </w:p>
          <w:p w:rsidR="00972260" w:rsidRPr="009D19C7" w:rsidRDefault="00972260" w:rsidP="00D26BC1">
            <w:pPr>
              <w:spacing w:after="0" w:line="240" w:lineRule="auto"/>
              <w:ind w:left="135"/>
              <w:rPr>
                <w:sz w:val="24"/>
                <w:szCs w:val="24"/>
              </w:rPr>
            </w:pPr>
          </w:p>
        </w:tc>
        <w:tc>
          <w:tcPr>
            <w:tcW w:w="1276" w:type="dxa"/>
            <w:tcMar>
              <w:top w:w="50" w:type="dxa"/>
              <w:left w:w="100" w:type="dxa"/>
            </w:tcMar>
            <w:vAlign w:val="center"/>
          </w:tcPr>
          <w:p w:rsidR="00972260" w:rsidRPr="005F0358" w:rsidRDefault="00972260" w:rsidP="00D26BC1">
            <w:pPr>
              <w:spacing w:after="0" w:line="240" w:lineRule="auto"/>
              <w:ind w:left="135"/>
              <w:rPr>
                <w:sz w:val="24"/>
                <w:szCs w:val="24"/>
              </w:rPr>
            </w:pPr>
            <w:r>
              <w:rPr>
                <w:rFonts w:ascii="Times New Roman" w:hAnsi="Times New Roman"/>
                <w:b/>
                <w:color w:val="000000"/>
                <w:sz w:val="24"/>
                <w:szCs w:val="24"/>
              </w:rPr>
              <w:t>П/</w:t>
            </w:r>
            <w:proofErr w:type="spellStart"/>
            <w:r>
              <w:rPr>
                <w:rFonts w:ascii="Times New Roman" w:hAnsi="Times New Roman"/>
                <w:b/>
                <w:color w:val="000000"/>
                <w:sz w:val="24"/>
                <w:szCs w:val="24"/>
              </w:rPr>
              <w:t>р,л</w:t>
            </w:r>
            <w:proofErr w:type="spellEnd"/>
            <w:r>
              <w:rPr>
                <w:rFonts w:ascii="Times New Roman" w:hAnsi="Times New Roman"/>
                <w:b/>
                <w:color w:val="000000"/>
                <w:sz w:val="24"/>
                <w:szCs w:val="24"/>
              </w:rPr>
              <w:t>/</w:t>
            </w:r>
            <w:proofErr w:type="spellStart"/>
            <w:r>
              <w:rPr>
                <w:rFonts w:ascii="Times New Roman" w:hAnsi="Times New Roman"/>
                <w:b/>
                <w:color w:val="000000"/>
                <w:sz w:val="24"/>
                <w:szCs w:val="24"/>
              </w:rPr>
              <w:t>р</w:t>
            </w:r>
            <w:proofErr w:type="spellEnd"/>
          </w:p>
          <w:p w:rsidR="00972260" w:rsidRPr="009D19C7" w:rsidRDefault="00972260" w:rsidP="00D26BC1">
            <w:pPr>
              <w:spacing w:after="0" w:line="240" w:lineRule="auto"/>
              <w:ind w:left="135"/>
              <w:rPr>
                <w:sz w:val="24"/>
                <w:szCs w:val="24"/>
              </w:rPr>
            </w:pPr>
          </w:p>
        </w:tc>
        <w:tc>
          <w:tcPr>
            <w:tcW w:w="4961" w:type="dxa"/>
            <w:vMerge/>
            <w:tcBorders>
              <w:top w:val="nil"/>
            </w:tcBorders>
            <w:tcMar>
              <w:top w:w="50" w:type="dxa"/>
              <w:left w:w="100" w:type="dxa"/>
            </w:tcMar>
          </w:tcPr>
          <w:p w:rsidR="00972260" w:rsidRPr="009D19C7" w:rsidRDefault="00972260" w:rsidP="00D26BC1">
            <w:pPr>
              <w:spacing w:after="0" w:line="240" w:lineRule="auto"/>
              <w:rPr>
                <w:sz w:val="24"/>
                <w:szCs w:val="24"/>
              </w:rPr>
            </w:pPr>
          </w:p>
        </w:tc>
      </w:tr>
      <w:tr w:rsidR="00972260" w:rsidRPr="009D19C7" w:rsidTr="00D26BC1">
        <w:trPr>
          <w:trHeight w:val="144"/>
          <w:tblCellSpacing w:w="20" w:type="nil"/>
        </w:trPr>
        <w:tc>
          <w:tcPr>
            <w:tcW w:w="1122"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1</w:t>
            </w:r>
          </w:p>
        </w:tc>
        <w:tc>
          <w:tcPr>
            <w:tcW w:w="4589"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Систематические группы растений</w:t>
            </w:r>
          </w:p>
        </w:tc>
        <w:tc>
          <w:tcPr>
            <w:tcW w:w="955"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19 </w:t>
            </w:r>
          </w:p>
        </w:tc>
        <w:tc>
          <w:tcPr>
            <w:tcW w:w="805"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2 </w:t>
            </w:r>
          </w:p>
        </w:tc>
        <w:tc>
          <w:tcPr>
            <w:tcW w:w="1276"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w:t>
            </w:r>
          </w:p>
        </w:tc>
        <w:tc>
          <w:tcPr>
            <w:tcW w:w="4961"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15">
              <w:r w:rsidRPr="009D19C7">
                <w:rPr>
                  <w:rFonts w:ascii="Times New Roman" w:hAnsi="Times New Roman"/>
                  <w:color w:val="0000FF"/>
                  <w:sz w:val="24"/>
                  <w:szCs w:val="24"/>
                  <w:u w:val="single"/>
                </w:rPr>
                <w:t>https://m.edsoo.ru/7f416720</w:t>
              </w:r>
            </w:hyperlink>
          </w:p>
        </w:tc>
      </w:tr>
      <w:tr w:rsidR="00972260" w:rsidRPr="009D19C7" w:rsidTr="00D26BC1">
        <w:trPr>
          <w:trHeight w:val="144"/>
          <w:tblCellSpacing w:w="20" w:type="nil"/>
        </w:trPr>
        <w:tc>
          <w:tcPr>
            <w:tcW w:w="1122"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2</w:t>
            </w:r>
          </w:p>
        </w:tc>
        <w:tc>
          <w:tcPr>
            <w:tcW w:w="4589"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Развитие растительного мира на Земле</w:t>
            </w:r>
          </w:p>
        </w:tc>
        <w:tc>
          <w:tcPr>
            <w:tcW w:w="955"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2 </w:t>
            </w:r>
          </w:p>
        </w:tc>
        <w:tc>
          <w:tcPr>
            <w:tcW w:w="805"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1276"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4961"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16">
              <w:r w:rsidRPr="009D19C7">
                <w:rPr>
                  <w:rFonts w:ascii="Times New Roman" w:hAnsi="Times New Roman"/>
                  <w:color w:val="0000FF"/>
                  <w:sz w:val="24"/>
                  <w:szCs w:val="24"/>
                  <w:u w:val="single"/>
                </w:rPr>
                <w:t>https://m.edsoo.ru/7f416720</w:t>
              </w:r>
            </w:hyperlink>
          </w:p>
        </w:tc>
      </w:tr>
      <w:tr w:rsidR="00972260" w:rsidRPr="009D19C7" w:rsidTr="00D26BC1">
        <w:trPr>
          <w:trHeight w:val="144"/>
          <w:tblCellSpacing w:w="20" w:type="nil"/>
        </w:trPr>
        <w:tc>
          <w:tcPr>
            <w:tcW w:w="1122"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3</w:t>
            </w:r>
          </w:p>
        </w:tc>
        <w:tc>
          <w:tcPr>
            <w:tcW w:w="4589"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Растения в природных сообществах</w:t>
            </w:r>
          </w:p>
        </w:tc>
        <w:tc>
          <w:tcPr>
            <w:tcW w:w="955"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3 </w:t>
            </w:r>
          </w:p>
        </w:tc>
        <w:tc>
          <w:tcPr>
            <w:tcW w:w="805"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1276"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4961"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17">
              <w:r w:rsidRPr="009D19C7">
                <w:rPr>
                  <w:rFonts w:ascii="Times New Roman" w:hAnsi="Times New Roman"/>
                  <w:color w:val="0000FF"/>
                  <w:sz w:val="24"/>
                  <w:szCs w:val="24"/>
                  <w:u w:val="single"/>
                </w:rPr>
                <w:t>https://m.edsoo.ru/7f416720</w:t>
              </w:r>
            </w:hyperlink>
          </w:p>
        </w:tc>
      </w:tr>
      <w:tr w:rsidR="00972260" w:rsidRPr="009D19C7" w:rsidTr="00D26BC1">
        <w:trPr>
          <w:trHeight w:val="144"/>
          <w:tblCellSpacing w:w="20" w:type="nil"/>
        </w:trPr>
        <w:tc>
          <w:tcPr>
            <w:tcW w:w="1122"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4</w:t>
            </w:r>
          </w:p>
        </w:tc>
        <w:tc>
          <w:tcPr>
            <w:tcW w:w="4589"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Растения и человек</w:t>
            </w:r>
          </w:p>
        </w:tc>
        <w:tc>
          <w:tcPr>
            <w:tcW w:w="955" w:type="dxa"/>
            <w:tcMar>
              <w:top w:w="50" w:type="dxa"/>
              <w:left w:w="100" w:type="dxa"/>
            </w:tcMar>
            <w:vAlign w:val="center"/>
          </w:tcPr>
          <w:p w:rsidR="00972260" w:rsidRPr="009D19C7" w:rsidRDefault="00742EAA" w:rsidP="00D26BC1">
            <w:pPr>
              <w:spacing w:after="0" w:line="240" w:lineRule="auto"/>
              <w:ind w:left="135"/>
              <w:jc w:val="center"/>
              <w:rPr>
                <w:sz w:val="24"/>
                <w:szCs w:val="24"/>
              </w:rPr>
            </w:pPr>
            <w:r>
              <w:rPr>
                <w:rFonts w:ascii="Times New Roman" w:hAnsi="Times New Roman"/>
                <w:color w:val="000000"/>
                <w:sz w:val="24"/>
                <w:szCs w:val="24"/>
              </w:rPr>
              <w:t xml:space="preserve"> 2</w:t>
            </w:r>
            <w:r w:rsidR="00972260" w:rsidRPr="009D19C7">
              <w:rPr>
                <w:rFonts w:ascii="Times New Roman" w:hAnsi="Times New Roman"/>
                <w:color w:val="000000"/>
                <w:sz w:val="24"/>
                <w:szCs w:val="24"/>
              </w:rPr>
              <w:t xml:space="preserve"> </w:t>
            </w:r>
          </w:p>
        </w:tc>
        <w:tc>
          <w:tcPr>
            <w:tcW w:w="805"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1276" w:type="dxa"/>
            <w:tcMar>
              <w:top w:w="50" w:type="dxa"/>
              <w:left w:w="100" w:type="dxa"/>
            </w:tcMar>
            <w:vAlign w:val="center"/>
          </w:tcPr>
          <w:p w:rsidR="00972260" w:rsidRPr="009D19C7" w:rsidRDefault="00972260" w:rsidP="00D26BC1">
            <w:pPr>
              <w:spacing w:after="0" w:line="240" w:lineRule="auto"/>
              <w:ind w:left="135"/>
              <w:jc w:val="center"/>
              <w:rPr>
                <w:sz w:val="24"/>
                <w:szCs w:val="24"/>
              </w:rPr>
            </w:pPr>
          </w:p>
        </w:tc>
        <w:tc>
          <w:tcPr>
            <w:tcW w:w="4961"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18">
              <w:r w:rsidRPr="009D19C7">
                <w:rPr>
                  <w:rFonts w:ascii="Times New Roman" w:hAnsi="Times New Roman"/>
                  <w:color w:val="0000FF"/>
                  <w:sz w:val="24"/>
                  <w:szCs w:val="24"/>
                  <w:u w:val="single"/>
                </w:rPr>
                <w:t>https://m.edsoo.ru/7f416720</w:t>
              </w:r>
            </w:hyperlink>
          </w:p>
        </w:tc>
      </w:tr>
      <w:tr w:rsidR="00972260" w:rsidRPr="009D19C7" w:rsidTr="00D26BC1">
        <w:trPr>
          <w:trHeight w:val="144"/>
          <w:tblCellSpacing w:w="20" w:type="nil"/>
        </w:trPr>
        <w:tc>
          <w:tcPr>
            <w:tcW w:w="1122" w:type="dxa"/>
            <w:tcMar>
              <w:top w:w="50" w:type="dxa"/>
              <w:left w:w="100" w:type="dxa"/>
            </w:tcMar>
            <w:vAlign w:val="center"/>
          </w:tcPr>
          <w:p w:rsidR="00972260" w:rsidRPr="009D19C7" w:rsidRDefault="00972260" w:rsidP="00D26BC1">
            <w:pPr>
              <w:spacing w:after="0" w:line="240" w:lineRule="auto"/>
              <w:rPr>
                <w:sz w:val="24"/>
                <w:szCs w:val="24"/>
              </w:rPr>
            </w:pPr>
            <w:r w:rsidRPr="009D19C7">
              <w:rPr>
                <w:rFonts w:ascii="Times New Roman" w:hAnsi="Times New Roman"/>
                <w:color w:val="000000"/>
                <w:sz w:val="24"/>
                <w:szCs w:val="24"/>
              </w:rPr>
              <w:t>5</w:t>
            </w:r>
          </w:p>
        </w:tc>
        <w:tc>
          <w:tcPr>
            <w:tcW w:w="4589"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Грибы. Лишайники. Бактерии</w:t>
            </w:r>
          </w:p>
        </w:tc>
        <w:tc>
          <w:tcPr>
            <w:tcW w:w="955" w:type="dxa"/>
            <w:tcMar>
              <w:top w:w="50" w:type="dxa"/>
              <w:left w:w="100" w:type="dxa"/>
            </w:tcMar>
            <w:vAlign w:val="center"/>
          </w:tcPr>
          <w:p w:rsidR="00972260" w:rsidRPr="009D19C7" w:rsidRDefault="00742EAA" w:rsidP="00D26BC1">
            <w:pPr>
              <w:spacing w:after="0" w:line="240" w:lineRule="auto"/>
              <w:ind w:left="135"/>
              <w:jc w:val="center"/>
              <w:rPr>
                <w:sz w:val="24"/>
                <w:szCs w:val="24"/>
              </w:rPr>
            </w:pPr>
            <w:r>
              <w:rPr>
                <w:rFonts w:ascii="Times New Roman" w:hAnsi="Times New Roman"/>
                <w:color w:val="000000"/>
                <w:sz w:val="24"/>
                <w:szCs w:val="24"/>
              </w:rPr>
              <w:t xml:space="preserve"> 8</w:t>
            </w:r>
            <w:r w:rsidR="00972260" w:rsidRPr="009D19C7">
              <w:rPr>
                <w:rFonts w:ascii="Times New Roman" w:hAnsi="Times New Roman"/>
                <w:color w:val="000000"/>
                <w:sz w:val="24"/>
                <w:szCs w:val="24"/>
              </w:rPr>
              <w:t xml:space="preserve"> </w:t>
            </w:r>
          </w:p>
        </w:tc>
        <w:tc>
          <w:tcPr>
            <w:tcW w:w="805"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1 </w:t>
            </w:r>
          </w:p>
        </w:tc>
        <w:tc>
          <w:tcPr>
            <w:tcW w:w="1276"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w:t>
            </w:r>
          </w:p>
        </w:tc>
        <w:tc>
          <w:tcPr>
            <w:tcW w:w="4961" w:type="dxa"/>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 xml:space="preserve">Библиотека ЦОК </w:t>
            </w:r>
            <w:hyperlink r:id="rId19">
              <w:r w:rsidRPr="009D19C7">
                <w:rPr>
                  <w:rFonts w:ascii="Times New Roman" w:hAnsi="Times New Roman"/>
                  <w:color w:val="0000FF"/>
                  <w:sz w:val="24"/>
                  <w:szCs w:val="24"/>
                  <w:u w:val="single"/>
                </w:rPr>
                <w:t>https://m.edsoo.ru/7f416720</w:t>
              </w:r>
            </w:hyperlink>
          </w:p>
        </w:tc>
      </w:tr>
      <w:tr w:rsidR="00972260" w:rsidRPr="009D19C7" w:rsidTr="00D26BC1">
        <w:trPr>
          <w:trHeight w:val="144"/>
          <w:tblCellSpacing w:w="20" w:type="nil"/>
        </w:trPr>
        <w:tc>
          <w:tcPr>
            <w:tcW w:w="5711" w:type="dxa"/>
            <w:gridSpan w:val="2"/>
            <w:tcMar>
              <w:top w:w="50" w:type="dxa"/>
              <w:left w:w="100" w:type="dxa"/>
            </w:tcMar>
            <w:vAlign w:val="center"/>
          </w:tcPr>
          <w:p w:rsidR="00972260" w:rsidRPr="009D19C7" w:rsidRDefault="00972260" w:rsidP="00D26BC1">
            <w:pPr>
              <w:spacing w:after="0" w:line="240" w:lineRule="auto"/>
              <w:ind w:left="135"/>
              <w:rPr>
                <w:sz w:val="24"/>
                <w:szCs w:val="24"/>
              </w:rPr>
            </w:pPr>
            <w:r w:rsidRPr="009D19C7">
              <w:rPr>
                <w:rFonts w:ascii="Times New Roman" w:hAnsi="Times New Roman"/>
                <w:color w:val="000000"/>
                <w:sz w:val="24"/>
                <w:szCs w:val="24"/>
              </w:rPr>
              <w:t>ОБЩЕЕ КОЛИЧЕСТВО ЧАСОВ ПО ПРОГРАММЕ</w:t>
            </w:r>
          </w:p>
        </w:tc>
        <w:tc>
          <w:tcPr>
            <w:tcW w:w="955"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34 </w:t>
            </w:r>
          </w:p>
        </w:tc>
        <w:tc>
          <w:tcPr>
            <w:tcW w:w="805" w:type="dxa"/>
            <w:tcMar>
              <w:top w:w="50" w:type="dxa"/>
              <w:left w:w="100" w:type="dxa"/>
            </w:tcMar>
            <w:vAlign w:val="center"/>
          </w:tcPr>
          <w:p w:rsidR="00972260" w:rsidRPr="009D19C7" w:rsidRDefault="00972260" w:rsidP="00D26BC1">
            <w:pPr>
              <w:spacing w:after="0" w:line="240" w:lineRule="auto"/>
              <w:ind w:left="135"/>
              <w:jc w:val="center"/>
              <w:rPr>
                <w:sz w:val="24"/>
                <w:szCs w:val="24"/>
              </w:rPr>
            </w:pPr>
            <w:r w:rsidRPr="009D19C7">
              <w:rPr>
                <w:rFonts w:ascii="Times New Roman" w:hAnsi="Times New Roman"/>
                <w:color w:val="000000"/>
                <w:sz w:val="24"/>
                <w:szCs w:val="24"/>
              </w:rPr>
              <w:t xml:space="preserve"> 3 </w:t>
            </w:r>
          </w:p>
        </w:tc>
        <w:tc>
          <w:tcPr>
            <w:tcW w:w="1276" w:type="dxa"/>
            <w:tcMar>
              <w:top w:w="50" w:type="dxa"/>
              <w:left w:w="100" w:type="dxa"/>
            </w:tcMar>
            <w:vAlign w:val="center"/>
          </w:tcPr>
          <w:p w:rsidR="00972260" w:rsidRPr="009D19C7" w:rsidRDefault="001B1310" w:rsidP="00D26BC1">
            <w:pPr>
              <w:spacing w:after="0" w:line="240" w:lineRule="auto"/>
              <w:ind w:left="135"/>
              <w:jc w:val="center"/>
              <w:rPr>
                <w:sz w:val="24"/>
                <w:szCs w:val="24"/>
              </w:rPr>
            </w:pPr>
            <w:r>
              <w:rPr>
                <w:rFonts w:ascii="Times New Roman" w:hAnsi="Times New Roman"/>
                <w:color w:val="000000"/>
                <w:sz w:val="24"/>
                <w:szCs w:val="24"/>
              </w:rPr>
              <w:t xml:space="preserve"> </w:t>
            </w:r>
            <w:r w:rsidR="00972260" w:rsidRPr="009D19C7">
              <w:rPr>
                <w:rFonts w:ascii="Times New Roman" w:hAnsi="Times New Roman"/>
                <w:color w:val="000000"/>
                <w:sz w:val="24"/>
                <w:szCs w:val="24"/>
              </w:rPr>
              <w:t xml:space="preserve"> </w:t>
            </w:r>
          </w:p>
        </w:tc>
        <w:tc>
          <w:tcPr>
            <w:tcW w:w="4961" w:type="dxa"/>
            <w:tcMar>
              <w:top w:w="50" w:type="dxa"/>
              <w:left w:w="100" w:type="dxa"/>
            </w:tcMar>
            <w:vAlign w:val="center"/>
          </w:tcPr>
          <w:p w:rsidR="00972260" w:rsidRPr="009D19C7" w:rsidRDefault="00972260" w:rsidP="00D26BC1">
            <w:pPr>
              <w:spacing w:after="0" w:line="240" w:lineRule="auto"/>
              <w:rPr>
                <w:sz w:val="24"/>
                <w:szCs w:val="24"/>
              </w:rPr>
            </w:pPr>
          </w:p>
        </w:tc>
      </w:tr>
    </w:tbl>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D35B4A" w:rsidRDefault="00D35B4A" w:rsidP="00972260">
      <w:pPr>
        <w:spacing w:after="0" w:line="240" w:lineRule="auto"/>
        <w:ind w:left="120"/>
        <w:rPr>
          <w:rFonts w:ascii="Times New Roman" w:hAnsi="Times New Roman"/>
          <w:b/>
          <w:color w:val="000000"/>
          <w:sz w:val="24"/>
          <w:szCs w:val="24"/>
        </w:rPr>
      </w:pPr>
    </w:p>
    <w:p w:rsidR="00972260" w:rsidRPr="009D19C7" w:rsidRDefault="00972260" w:rsidP="00D35B4A">
      <w:pPr>
        <w:spacing w:after="0" w:line="240" w:lineRule="auto"/>
        <w:ind w:left="120"/>
        <w:jc w:val="center"/>
        <w:rPr>
          <w:sz w:val="24"/>
          <w:szCs w:val="24"/>
        </w:rPr>
      </w:pPr>
      <w:r w:rsidRPr="009D19C7">
        <w:rPr>
          <w:rFonts w:ascii="Times New Roman" w:hAnsi="Times New Roman"/>
          <w:b/>
          <w:color w:val="000000"/>
          <w:sz w:val="24"/>
          <w:szCs w:val="24"/>
        </w:rPr>
        <w:lastRenderedPageBreak/>
        <w:t>8 КЛАСС</w:t>
      </w:r>
    </w:p>
    <w:tbl>
      <w:tblPr>
        <w:tblW w:w="1399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18"/>
        <w:gridCol w:w="4894"/>
        <w:gridCol w:w="1054"/>
        <w:gridCol w:w="789"/>
        <w:gridCol w:w="1252"/>
        <w:gridCol w:w="4985"/>
      </w:tblGrid>
      <w:tr w:rsidR="00972260" w:rsidRPr="009D19C7" w:rsidTr="00D26BC1">
        <w:trPr>
          <w:trHeight w:val="144"/>
          <w:tblCellSpacing w:w="20" w:type="nil"/>
        </w:trPr>
        <w:tc>
          <w:tcPr>
            <w:tcW w:w="1018" w:type="dxa"/>
            <w:vMerge w:val="restart"/>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b/>
                <w:color w:val="000000"/>
                <w:sz w:val="24"/>
                <w:szCs w:val="24"/>
              </w:rPr>
              <w:t xml:space="preserve">№ </w:t>
            </w:r>
            <w:proofErr w:type="spellStart"/>
            <w:r w:rsidRPr="009D19C7">
              <w:rPr>
                <w:rFonts w:ascii="Times New Roman" w:hAnsi="Times New Roman"/>
                <w:b/>
                <w:color w:val="000000"/>
                <w:sz w:val="24"/>
                <w:szCs w:val="24"/>
              </w:rPr>
              <w:t>п</w:t>
            </w:r>
            <w:proofErr w:type="spellEnd"/>
            <w:r w:rsidRPr="009D19C7">
              <w:rPr>
                <w:rFonts w:ascii="Times New Roman" w:hAnsi="Times New Roman"/>
                <w:b/>
                <w:color w:val="000000"/>
                <w:sz w:val="24"/>
                <w:szCs w:val="24"/>
              </w:rPr>
              <w:t>/</w:t>
            </w:r>
            <w:proofErr w:type="spellStart"/>
            <w:r w:rsidRPr="009D19C7">
              <w:rPr>
                <w:rFonts w:ascii="Times New Roman" w:hAnsi="Times New Roman"/>
                <w:b/>
                <w:color w:val="000000"/>
                <w:sz w:val="24"/>
                <w:szCs w:val="24"/>
              </w:rPr>
              <w:t>п</w:t>
            </w:r>
            <w:proofErr w:type="spellEnd"/>
            <w:r w:rsidRPr="009D19C7">
              <w:rPr>
                <w:rFonts w:ascii="Times New Roman" w:hAnsi="Times New Roman"/>
                <w:b/>
                <w:color w:val="000000"/>
                <w:sz w:val="24"/>
                <w:szCs w:val="24"/>
              </w:rPr>
              <w:t xml:space="preserve"> </w:t>
            </w:r>
          </w:p>
          <w:p w:rsidR="00972260" w:rsidRPr="009D19C7" w:rsidRDefault="00972260" w:rsidP="00D26BC1">
            <w:pPr>
              <w:spacing w:after="0" w:line="240" w:lineRule="auto"/>
              <w:ind w:left="135"/>
              <w:contextualSpacing/>
              <w:rPr>
                <w:sz w:val="24"/>
                <w:szCs w:val="24"/>
              </w:rPr>
            </w:pPr>
          </w:p>
        </w:tc>
        <w:tc>
          <w:tcPr>
            <w:tcW w:w="4894" w:type="dxa"/>
            <w:vMerge w:val="restart"/>
            <w:tcMar>
              <w:top w:w="50" w:type="dxa"/>
              <w:left w:w="100" w:type="dxa"/>
            </w:tcMar>
            <w:vAlign w:val="center"/>
          </w:tcPr>
          <w:p w:rsidR="00972260" w:rsidRPr="005F0358" w:rsidRDefault="00972260" w:rsidP="00D26BC1">
            <w:pPr>
              <w:spacing w:after="0" w:line="240" w:lineRule="auto"/>
              <w:ind w:left="135"/>
              <w:contextualSpacing/>
              <w:rPr>
                <w:sz w:val="24"/>
                <w:szCs w:val="24"/>
              </w:rPr>
            </w:pPr>
            <w:r w:rsidRPr="005F0358">
              <w:rPr>
                <w:rFonts w:ascii="Times New Roman" w:hAnsi="Times New Roman"/>
                <w:b/>
                <w:color w:val="000000"/>
                <w:sz w:val="24"/>
                <w:szCs w:val="24"/>
              </w:rPr>
              <w:t xml:space="preserve">Наименование разделов и тем программы </w:t>
            </w:r>
          </w:p>
        </w:tc>
        <w:tc>
          <w:tcPr>
            <w:tcW w:w="3095" w:type="dxa"/>
            <w:gridSpan w:val="3"/>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b/>
                <w:color w:val="000000"/>
                <w:sz w:val="24"/>
                <w:szCs w:val="24"/>
              </w:rPr>
              <w:t>Количество часов</w:t>
            </w:r>
          </w:p>
        </w:tc>
        <w:tc>
          <w:tcPr>
            <w:tcW w:w="4985" w:type="dxa"/>
            <w:vMerge w:val="restart"/>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b/>
                <w:color w:val="000000"/>
                <w:sz w:val="24"/>
                <w:szCs w:val="24"/>
              </w:rPr>
              <w:t xml:space="preserve">Электронные (цифровые) образовательные ресурсы </w:t>
            </w:r>
          </w:p>
        </w:tc>
      </w:tr>
      <w:tr w:rsidR="00972260" w:rsidRPr="009D19C7" w:rsidTr="00D26BC1">
        <w:trPr>
          <w:trHeight w:val="144"/>
          <w:tblCellSpacing w:w="20" w:type="nil"/>
        </w:trPr>
        <w:tc>
          <w:tcPr>
            <w:tcW w:w="1018" w:type="dxa"/>
            <w:vMerge/>
            <w:tcBorders>
              <w:top w:val="nil"/>
            </w:tcBorders>
            <w:tcMar>
              <w:top w:w="50" w:type="dxa"/>
              <w:left w:w="100" w:type="dxa"/>
            </w:tcMar>
          </w:tcPr>
          <w:p w:rsidR="00972260" w:rsidRPr="009D19C7" w:rsidRDefault="00972260" w:rsidP="00D26BC1">
            <w:pPr>
              <w:spacing w:after="0" w:line="240" w:lineRule="auto"/>
              <w:contextualSpacing/>
              <w:rPr>
                <w:sz w:val="24"/>
                <w:szCs w:val="24"/>
              </w:rPr>
            </w:pPr>
          </w:p>
        </w:tc>
        <w:tc>
          <w:tcPr>
            <w:tcW w:w="4894" w:type="dxa"/>
            <w:vMerge/>
            <w:tcBorders>
              <w:top w:val="nil"/>
            </w:tcBorders>
            <w:tcMar>
              <w:top w:w="50" w:type="dxa"/>
              <w:left w:w="100" w:type="dxa"/>
            </w:tcMar>
          </w:tcPr>
          <w:p w:rsidR="00972260" w:rsidRPr="009D19C7" w:rsidRDefault="00972260" w:rsidP="00D26BC1">
            <w:pPr>
              <w:spacing w:after="0" w:line="240" w:lineRule="auto"/>
              <w:contextualSpacing/>
              <w:rPr>
                <w:sz w:val="24"/>
                <w:szCs w:val="24"/>
              </w:rPr>
            </w:pPr>
          </w:p>
        </w:tc>
        <w:tc>
          <w:tcPr>
            <w:tcW w:w="105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b/>
                <w:color w:val="000000"/>
                <w:sz w:val="24"/>
                <w:szCs w:val="24"/>
              </w:rPr>
              <w:t xml:space="preserve">Всего </w:t>
            </w:r>
          </w:p>
        </w:tc>
        <w:tc>
          <w:tcPr>
            <w:tcW w:w="78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b/>
                <w:color w:val="000000"/>
                <w:sz w:val="24"/>
                <w:szCs w:val="24"/>
              </w:rPr>
              <w:t>К/</w:t>
            </w:r>
            <w:proofErr w:type="spellStart"/>
            <w:r>
              <w:rPr>
                <w:rFonts w:ascii="Times New Roman" w:hAnsi="Times New Roman"/>
                <w:b/>
                <w:color w:val="000000"/>
                <w:sz w:val="24"/>
                <w:szCs w:val="24"/>
              </w:rPr>
              <w:t>р</w:t>
            </w:r>
            <w:proofErr w:type="spellEnd"/>
          </w:p>
        </w:tc>
        <w:tc>
          <w:tcPr>
            <w:tcW w:w="1252" w:type="dxa"/>
            <w:tcMar>
              <w:top w:w="50" w:type="dxa"/>
              <w:left w:w="100" w:type="dxa"/>
            </w:tcMar>
            <w:vAlign w:val="center"/>
          </w:tcPr>
          <w:p w:rsidR="00972260" w:rsidRPr="005F0358" w:rsidRDefault="00972260" w:rsidP="00D26BC1">
            <w:pPr>
              <w:spacing w:after="0" w:line="240" w:lineRule="auto"/>
              <w:ind w:left="135"/>
              <w:contextualSpacing/>
              <w:rPr>
                <w:sz w:val="24"/>
                <w:szCs w:val="24"/>
              </w:rPr>
            </w:pPr>
            <w:r>
              <w:rPr>
                <w:rFonts w:ascii="Times New Roman" w:hAnsi="Times New Roman"/>
                <w:b/>
                <w:color w:val="000000"/>
                <w:sz w:val="24"/>
                <w:szCs w:val="24"/>
              </w:rPr>
              <w:t>П/</w:t>
            </w:r>
            <w:proofErr w:type="spellStart"/>
            <w:r>
              <w:rPr>
                <w:rFonts w:ascii="Times New Roman" w:hAnsi="Times New Roman"/>
                <w:b/>
                <w:color w:val="000000"/>
                <w:sz w:val="24"/>
                <w:szCs w:val="24"/>
              </w:rPr>
              <w:t>р,л</w:t>
            </w:r>
            <w:proofErr w:type="spellEnd"/>
            <w:r>
              <w:rPr>
                <w:rFonts w:ascii="Times New Roman" w:hAnsi="Times New Roman"/>
                <w:b/>
                <w:color w:val="000000"/>
                <w:sz w:val="24"/>
                <w:szCs w:val="24"/>
              </w:rPr>
              <w:t>/</w:t>
            </w:r>
            <w:proofErr w:type="spellStart"/>
            <w:r>
              <w:rPr>
                <w:rFonts w:ascii="Times New Roman" w:hAnsi="Times New Roman"/>
                <w:b/>
                <w:color w:val="000000"/>
                <w:sz w:val="24"/>
                <w:szCs w:val="24"/>
              </w:rPr>
              <w:t>р</w:t>
            </w:r>
            <w:proofErr w:type="spellEnd"/>
          </w:p>
        </w:tc>
        <w:tc>
          <w:tcPr>
            <w:tcW w:w="4985" w:type="dxa"/>
            <w:vMerge/>
            <w:tcBorders>
              <w:top w:val="nil"/>
            </w:tcBorders>
            <w:tcMar>
              <w:top w:w="50" w:type="dxa"/>
              <w:left w:w="100" w:type="dxa"/>
            </w:tcMar>
          </w:tcPr>
          <w:p w:rsidR="00972260" w:rsidRPr="009D19C7" w:rsidRDefault="00972260" w:rsidP="00D26BC1">
            <w:pPr>
              <w:spacing w:after="0" w:line="240" w:lineRule="auto"/>
              <w:contextualSpacing/>
              <w:rPr>
                <w:sz w:val="24"/>
                <w:szCs w:val="24"/>
              </w:rPr>
            </w:pPr>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Животный организм</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4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1 </w:t>
            </w: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ЦОК </w:t>
            </w:r>
            <w:hyperlink r:id="rId20">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2</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Строение и жизнедеятельность организма животного</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12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1 </w:t>
            </w: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w:t>
            </w: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21">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3</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Основные категории систематики животных</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1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22">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4</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Одноклеточные животные - простейшие</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3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w:t>
            </w: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23">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5</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Многоклеточные животные. Кишечнополостные</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2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24">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6</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Плоские, круглые, кольчатые черви</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4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25">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7</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Членистоногие</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6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1 </w:t>
            </w: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w:t>
            </w: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26">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8</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Моллюски</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2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252" w:type="dxa"/>
            <w:tcMar>
              <w:top w:w="50" w:type="dxa"/>
              <w:left w:w="100" w:type="dxa"/>
            </w:tcMar>
            <w:vAlign w:val="center"/>
          </w:tcPr>
          <w:p w:rsidR="00972260" w:rsidRPr="009D19C7" w:rsidRDefault="001B1310" w:rsidP="00D26BC1">
            <w:pPr>
              <w:spacing w:after="0" w:line="240" w:lineRule="auto"/>
              <w:ind w:left="135"/>
              <w:contextualSpacing/>
              <w:jc w:val="center"/>
              <w:rPr>
                <w:sz w:val="24"/>
                <w:szCs w:val="24"/>
              </w:rPr>
            </w:pPr>
            <w:r>
              <w:rPr>
                <w:rFonts w:ascii="Times New Roman" w:hAnsi="Times New Roman"/>
                <w:color w:val="000000"/>
                <w:sz w:val="24"/>
                <w:szCs w:val="24"/>
              </w:rPr>
              <w:t xml:space="preserve"> </w:t>
            </w:r>
            <w:r w:rsidR="00972260" w:rsidRPr="009D19C7">
              <w:rPr>
                <w:rFonts w:ascii="Times New Roman" w:hAnsi="Times New Roman"/>
                <w:color w:val="000000"/>
                <w:sz w:val="24"/>
                <w:szCs w:val="24"/>
              </w:rPr>
              <w:t xml:space="preserve"> </w:t>
            </w: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27">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9</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Хордовые</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1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28">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10</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Рыбы</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4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w:t>
            </w: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29">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11</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Земноводные</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3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30">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12</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Пресмыкающиеся</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3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1 </w:t>
            </w: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31">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13</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Птицы</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4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32">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14</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Млекопитающие</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7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1 </w:t>
            </w: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33">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15</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Развитие животного мира на Земле</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4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252" w:type="dxa"/>
            <w:tcMar>
              <w:top w:w="50" w:type="dxa"/>
              <w:left w:w="100" w:type="dxa"/>
            </w:tcMar>
            <w:vAlign w:val="center"/>
          </w:tcPr>
          <w:p w:rsidR="00972260" w:rsidRPr="009D19C7" w:rsidRDefault="001B1310" w:rsidP="00D26BC1">
            <w:pPr>
              <w:spacing w:after="0" w:line="240" w:lineRule="auto"/>
              <w:ind w:left="135"/>
              <w:contextualSpacing/>
              <w:jc w:val="center"/>
              <w:rPr>
                <w:sz w:val="24"/>
                <w:szCs w:val="24"/>
              </w:rPr>
            </w:pPr>
            <w:r>
              <w:rPr>
                <w:rFonts w:ascii="Times New Roman" w:hAnsi="Times New Roman"/>
                <w:color w:val="000000"/>
                <w:sz w:val="24"/>
                <w:szCs w:val="24"/>
              </w:rPr>
              <w:t xml:space="preserve"> </w:t>
            </w:r>
            <w:r w:rsidR="00972260" w:rsidRPr="009D19C7">
              <w:rPr>
                <w:rFonts w:ascii="Times New Roman" w:hAnsi="Times New Roman"/>
                <w:color w:val="000000"/>
                <w:sz w:val="24"/>
                <w:szCs w:val="24"/>
              </w:rPr>
              <w:t xml:space="preserve"> </w:t>
            </w: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34">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16</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Животные в природных сообществах</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3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35">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17</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Животные и человек</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3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36">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1018"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18</w:t>
            </w:r>
          </w:p>
        </w:tc>
        <w:tc>
          <w:tcPr>
            <w:tcW w:w="4894"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Резервное время</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2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1 </w:t>
            </w: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w:t>
            </w:r>
          </w:p>
        </w:tc>
        <w:tc>
          <w:tcPr>
            <w:tcW w:w="4985"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ЦОК </w:t>
            </w:r>
            <w:hyperlink r:id="rId37">
              <w:r w:rsidRPr="009D19C7">
                <w:rPr>
                  <w:rFonts w:ascii="Times New Roman" w:hAnsi="Times New Roman"/>
                  <w:color w:val="0000FF"/>
                  <w:sz w:val="24"/>
                  <w:szCs w:val="24"/>
                  <w:u w:val="single"/>
                </w:rPr>
                <w:t>https://m.edsoo.ru/7f418886</w:t>
              </w:r>
            </w:hyperlink>
          </w:p>
        </w:tc>
      </w:tr>
      <w:tr w:rsidR="00972260" w:rsidRPr="009D19C7" w:rsidTr="00D26BC1">
        <w:trPr>
          <w:trHeight w:val="144"/>
          <w:tblCellSpacing w:w="20" w:type="nil"/>
        </w:trPr>
        <w:tc>
          <w:tcPr>
            <w:tcW w:w="5912" w:type="dxa"/>
            <w:gridSpan w:val="2"/>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ОБЩЕЕ КОЛИЧЕСТВО ЧАСОВ ПО ПРОГРАММЕ</w:t>
            </w:r>
          </w:p>
        </w:tc>
        <w:tc>
          <w:tcPr>
            <w:tcW w:w="1054"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68 </w:t>
            </w:r>
          </w:p>
        </w:tc>
        <w:tc>
          <w:tcPr>
            <w:tcW w:w="789"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6 </w:t>
            </w:r>
          </w:p>
        </w:tc>
        <w:tc>
          <w:tcPr>
            <w:tcW w:w="1252"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985" w:type="dxa"/>
            <w:tcMar>
              <w:top w:w="50" w:type="dxa"/>
              <w:left w:w="100" w:type="dxa"/>
            </w:tcMar>
            <w:vAlign w:val="center"/>
          </w:tcPr>
          <w:p w:rsidR="00972260" w:rsidRPr="009D19C7" w:rsidRDefault="00972260" w:rsidP="00D26BC1">
            <w:pPr>
              <w:spacing w:after="0" w:line="240" w:lineRule="auto"/>
              <w:contextualSpacing/>
              <w:rPr>
                <w:sz w:val="24"/>
                <w:szCs w:val="24"/>
              </w:rPr>
            </w:pPr>
          </w:p>
        </w:tc>
      </w:tr>
    </w:tbl>
    <w:p w:rsidR="00972260" w:rsidRPr="009D19C7" w:rsidRDefault="00972260" w:rsidP="00972260">
      <w:pPr>
        <w:spacing w:after="0" w:line="240" w:lineRule="auto"/>
        <w:rPr>
          <w:sz w:val="24"/>
          <w:szCs w:val="24"/>
        </w:rPr>
        <w:sectPr w:rsidR="00972260" w:rsidRPr="009D19C7" w:rsidSect="00D26BC1">
          <w:pgSz w:w="16383" w:h="11906" w:orient="landscape"/>
          <w:pgMar w:top="1021" w:right="851" w:bottom="1021" w:left="1701" w:header="720" w:footer="720" w:gutter="0"/>
          <w:cols w:space="720"/>
        </w:sectPr>
      </w:pPr>
    </w:p>
    <w:p w:rsidR="00972260" w:rsidRPr="009D19C7" w:rsidRDefault="00972260" w:rsidP="00D35B4A">
      <w:pPr>
        <w:spacing w:after="0" w:line="240" w:lineRule="auto"/>
        <w:ind w:left="120"/>
        <w:jc w:val="center"/>
        <w:rPr>
          <w:sz w:val="24"/>
          <w:szCs w:val="24"/>
        </w:rPr>
      </w:pPr>
      <w:r w:rsidRPr="009D19C7">
        <w:rPr>
          <w:rFonts w:ascii="Times New Roman" w:hAnsi="Times New Roman"/>
          <w:b/>
          <w:color w:val="000000"/>
          <w:sz w:val="24"/>
          <w:szCs w:val="24"/>
        </w:rPr>
        <w:lastRenderedPageBreak/>
        <w:t>9 КЛАСС</w:t>
      </w:r>
    </w:p>
    <w:tbl>
      <w:tblPr>
        <w:tblW w:w="1370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66"/>
        <w:gridCol w:w="4563"/>
        <w:gridCol w:w="946"/>
        <w:gridCol w:w="896"/>
        <w:gridCol w:w="1418"/>
        <w:gridCol w:w="4819"/>
      </w:tblGrid>
      <w:tr w:rsidR="00972260" w:rsidRPr="009D19C7" w:rsidTr="00D26BC1">
        <w:trPr>
          <w:trHeight w:val="144"/>
          <w:tblCellSpacing w:w="20" w:type="nil"/>
        </w:trPr>
        <w:tc>
          <w:tcPr>
            <w:tcW w:w="1066" w:type="dxa"/>
            <w:vMerge w:val="restart"/>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b/>
                <w:color w:val="000000"/>
                <w:sz w:val="24"/>
                <w:szCs w:val="24"/>
              </w:rPr>
              <w:t xml:space="preserve">№ </w:t>
            </w:r>
            <w:proofErr w:type="spellStart"/>
            <w:r w:rsidRPr="009D19C7">
              <w:rPr>
                <w:rFonts w:ascii="Times New Roman" w:hAnsi="Times New Roman"/>
                <w:b/>
                <w:color w:val="000000"/>
                <w:sz w:val="24"/>
                <w:szCs w:val="24"/>
              </w:rPr>
              <w:t>п</w:t>
            </w:r>
            <w:proofErr w:type="spellEnd"/>
            <w:r w:rsidRPr="009D19C7">
              <w:rPr>
                <w:rFonts w:ascii="Times New Roman" w:hAnsi="Times New Roman"/>
                <w:b/>
                <w:color w:val="000000"/>
                <w:sz w:val="24"/>
                <w:szCs w:val="24"/>
              </w:rPr>
              <w:t>/</w:t>
            </w:r>
            <w:proofErr w:type="spellStart"/>
            <w:r w:rsidRPr="009D19C7">
              <w:rPr>
                <w:rFonts w:ascii="Times New Roman" w:hAnsi="Times New Roman"/>
                <w:b/>
                <w:color w:val="000000"/>
                <w:sz w:val="24"/>
                <w:szCs w:val="24"/>
              </w:rPr>
              <w:t>п</w:t>
            </w:r>
            <w:proofErr w:type="spellEnd"/>
            <w:r w:rsidRPr="009D19C7">
              <w:rPr>
                <w:rFonts w:ascii="Times New Roman" w:hAnsi="Times New Roman"/>
                <w:b/>
                <w:color w:val="000000"/>
                <w:sz w:val="24"/>
                <w:szCs w:val="24"/>
              </w:rPr>
              <w:t xml:space="preserve"> </w:t>
            </w:r>
          </w:p>
        </w:tc>
        <w:tc>
          <w:tcPr>
            <w:tcW w:w="4563" w:type="dxa"/>
            <w:vMerge w:val="restart"/>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b/>
                <w:color w:val="000000"/>
                <w:sz w:val="24"/>
                <w:szCs w:val="24"/>
              </w:rPr>
              <w:t xml:space="preserve">Наименование разделов и тем программы </w:t>
            </w:r>
          </w:p>
        </w:tc>
        <w:tc>
          <w:tcPr>
            <w:tcW w:w="3260" w:type="dxa"/>
            <w:gridSpan w:val="3"/>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b/>
                <w:color w:val="000000"/>
                <w:sz w:val="24"/>
                <w:szCs w:val="24"/>
              </w:rPr>
              <w:t>Количество часов</w:t>
            </w:r>
          </w:p>
        </w:tc>
        <w:tc>
          <w:tcPr>
            <w:tcW w:w="4819" w:type="dxa"/>
            <w:vMerge w:val="restart"/>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b/>
                <w:color w:val="000000"/>
                <w:sz w:val="24"/>
                <w:szCs w:val="24"/>
              </w:rPr>
              <w:t xml:space="preserve">Электронные (цифровые) образовательные ресурсы </w:t>
            </w:r>
          </w:p>
        </w:tc>
      </w:tr>
      <w:tr w:rsidR="00972260" w:rsidRPr="009D19C7" w:rsidTr="00D26BC1">
        <w:trPr>
          <w:trHeight w:val="144"/>
          <w:tblCellSpacing w:w="20" w:type="nil"/>
        </w:trPr>
        <w:tc>
          <w:tcPr>
            <w:tcW w:w="1066" w:type="dxa"/>
            <w:vMerge/>
            <w:tcBorders>
              <w:top w:val="nil"/>
            </w:tcBorders>
            <w:tcMar>
              <w:top w:w="50" w:type="dxa"/>
              <w:left w:w="100" w:type="dxa"/>
            </w:tcMar>
          </w:tcPr>
          <w:p w:rsidR="00972260" w:rsidRPr="009D19C7" w:rsidRDefault="00972260" w:rsidP="00D26BC1">
            <w:pPr>
              <w:spacing w:after="0" w:line="240" w:lineRule="auto"/>
              <w:contextualSpacing/>
              <w:rPr>
                <w:sz w:val="24"/>
                <w:szCs w:val="24"/>
              </w:rPr>
            </w:pPr>
          </w:p>
        </w:tc>
        <w:tc>
          <w:tcPr>
            <w:tcW w:w="4563" w:type="dxa"/>
            <w:vMerge/>
            <w:tcBorders>
              <w:top w:val="nil"/>
            </w:tcBorders>
            <w:tcMar>
              <w:top w:w="50" w:type="dxa"/>
              <w:left w:w="100" w:type="dxa"/>
            </w:tcMar>
          </w:tcPr>
          <w:p w:rsidR="00972260" w:rsidRPr="009D19C7" w:rsidRDefault="00972260" w:rsidP="00D26BC1">
            <w:pPr>
              <w:spacing w:after="0" w:line="240" w:lineRule="auto"/>
              <w:contextualSpacing/>
              <w:rPr>
                <w:sz w:val="24"/>
                <w:szCs w:val="24"/>
              </w:rPr>
            </w:pPr>
          </w:p>
        </w:tc>
        <w:tc>
          <w:tcPr>
            <w:tcW w:w="946"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b/>
                <w:color w:val="000000"/>
                <w:sz w:val="24"/>
                <w:szCs w:val="24"/>
              </w:rPr>
              <w:t xml:space="preserve">Всего </w:t>
            </w:r>
          </w:p>
        </w:tc>
        <w:tc>
          <w:tcPr>
            <w:tcW w:w="896"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b/>
                <w:color w:val="000000"/>
                <w:sz w:val="24"/>
                <w:szCs w:val="24"/>
              </w:rPr>
              <w:t>К/</w:t>
            </w:r>
            <w:proofErr w:type="spellStart"/>
            <w:r>
              <w:rPr>
                <w:rFonts w:ascii="Times New Roman" w:hAnsi="Times New Roman"/>
                <w:b/>
                <w:color w:val="000000"/>
                <w:sz w:val="24"/>
                <w:szCs w:val="24"/>
              </w:rPr>
              <w:t>р</w:t>
            </w:r>
            <w:proofErr w:type="spellEnd"/>
          </w:p>
        </w:tc>
        <w:tc>
          <w:tcPr>
            <w:tcW w:w="1418"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b/>
                <w:color w:val="000000"/>
                <w:sz w:val="24"/>
                <w:szCs w:val="24"/>
              </w:rPr>
              <w:t>П/</w:t>
            </w:r>
            <w:proofErr w:type="spellStart"/>
            <w:r>
              <w:rPr>
                <w:rFonts w:ascii="Times New Roman" w:hAnsi="Times New Roman"/>
                <w:b/>
                <w:color w:val="000000"/>
                <w:sz w:val="24"/>
                <w:szCs w:val="24"/>
              </w:rPr>
              <w:t>р</w:t>
            </w:r>
            <w:proofErr w:type="spellEnd"/>
            <w:r>
              <w:rPr>
                <w:rFonts w:ascii="Times New Roman" w:hAnsi="Times New Roman"/>
                <w:b/>
                <w:color w:val="000000"/>
                <w:sz w:val="24"/>
                <w:szCs w:val="24"/>
              </w:rPr>
              <w:t xml:space="preserve"> и л/</w:t>
            </w:r>
            <w:proofErr w:type="spellStart"/>
            <w:r>
              <w:rPr>
                <w:rFonts w:ascii="Times New Roman" w:hAnsi="Times New Roman"/>
                <w:b/>
                <w:color w:val="000000"/>
                <w:sz w:val="24"/>
                <w:szCs w:val="24"/>
              </w:rPr>
              <w:t>р</w:t>
            </w:r>
            <w:proofErr w:type="spellEnd"/>
          </w:p>
        </w:tc>
        <w:tc>
          <w:tcPr>
            <w:tcW w:w="4819" w:type="dxa"/>
            <w:vMerge/>
            <w:tcBorders>
              <w:top w:val="nil"/>
            </w:tcBorders>
            <w:tcMar>
              <w:top w:w="50" w:type="dxa"/>
              <w:left w:w="100" w:type="dxa"/>
            </w:tcMar>
          </w:tcPr>
          <w:p w:rsidR="00972260" w:rsidRPr="009D19C7" w:rsidRDefault="00972260" w:rsidP="00D26BC1">
            <w:pPr>
              <w:spacing w:after="0" w:line="240" w:lineRule="auto"/>
              <w:contextualSpacing/>
              <w:rPr>
                <w:sz w:val="24"/>
                <w:szCs w:val="24"/>
              </w:rPr>
            </w:pPr>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Человек — </w:t>
            </w:r>
            <w:proofErr w:type="spellStart"/>
            <w:r w:rsidRPr="009D19C7">
              <w:rPr>
                <w:rFonts w:ascii="Times New Roman" w:hAnsi="Times New Roman"/>
                <w:color w:val="000000"/>
                <w:sz w:val="24"/>
                <w:szCs w:val="24"/>
              </w:rPr>
              <w:t>биосоциальный</w:t>
            </w:r>
            <w:proofErr w:type="spellEnd"/>
            <w:r w:rsidRPr="009D19C7">
              <w:rPr>
                <w:rFonts w:ascii="Times New Roman" w:hAnsi="Times New Roman"/>
                <w:color w:val="000000"/>
                <w:sz w:val="24"/>
                <w:szCs w:val="24"/>
              </w:rPr>
              <w:t xml:space="preserve"> вид</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3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418"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w:t>
            </w:r>
            <w:proofErr w:type="spellStart"/>
            <w:r>
              <w:rPr>
                <w:rFonts w:ascii="Times New Roman" w:hAnsi="Times New Roman"/>
                <w:color w:val="000000"/>
                <w:sz w:val="24"/>
                <w:szCs w:val="24"/>
              </w:rPr>
              <w:t>ЦОК</w:t>
            </w:r>
            <w:hyperlink r:id="rId38">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2</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Структура организма человека</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3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0 </w:t>
            </w:r>
          </w:p>
        </w:tc>
        <w:tc>
          <w:tcPr>
            <w:tcW w:w="1418"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w:t>
            </w:r>
            <w:proofErr w:type="spellStart"/>
            <w:r>
              <w:rPr>
                <w:rFonts w:ascii="Times New Roman" w:hAnsi="Times New Roman"/>
                <w:color w:val="000000"/>
                <w:sz w:val="24"/>
                <w:szCs w:val="24"/>
              </w:rPr>
              <w:t>ЦОК</w:t>
            </w:r>
            <w:hyperlink r:id="rId39">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3</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Нейрогуморальная регуляция</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8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1 </w:t>
            </w:r>
          </w:p>
        </w:tc>
        <w:tc>
          <w:tcPr>
            <w:tcW w:w="1418" w:type="dxa"/>
            <w:tcMar>
              <w:top w:w="50" w:type="dxa"/>
              <w:left w:w="100" w:type="dxa"/>
            </w:tcMar>
            <w:vAlign w:val="center"/>
          </w:tcPr>
          <w:p w:rsidR="00972260" w:rsidRPr="009D19C7" w:rsidRDefault="00972260" w:rsidP="001B1310">
            <w:pPr>
              <w:spacing w:after="0" w:line="240" w:lineRule="auto"/>
              <w:ind w:left="135"/>
              <w:contextualSpacing/>
              <w:rPr>
                <w:sz w:val="24"/>
                <w:szCs w:val="24"/>
              </w:rPr>
            </w:pP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w:t>
            </w:r>
            <w:proofErr w:type="spellStart"/>
            <w:r>
              <w:rPr>
                <w:rFonts w:ascii="Times New Roman" w:hAnsi="Times New Roman"/>
                <w:color w:val="000000"/>
                <w:sz w:val="24"/>
                <w:szCs w:val="24"/>
              </w:rPr>
              <w:t>ЦОК</w:t>
            </w:r>
            <w:hyperlink r:id="rId40">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4</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Опора и движение</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5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418" w:type="dxa"/>
            <w:tcMar>
              <w:top w:w="50" w:type="dxa"/>
              <w:left w:w="100" w:type="dxa"/>
            </w:tcMar>
            <w:vAlign w:val="center"/>
          </w:tcPr>
          <w:p w:rsidR="00972260" w:rsidRPr="009D19C7" w:rsidRDefault="00972260" w:rsidP="001B1310">
            <w:pPr>
              <w:spacing w:after="0" w:line="240" w:lineRule="auto"/>
              <w:contextualSpacing/>
              <w:rPr>
                <w:sz w:val="24"/>
                <w:szCs w:val="24"/>
              </w:rPr>
            </w:pP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w:t>
            </w:r>
            <w:proofErr w:type="spellStart"/>
            <w:r>
              <w:rPr>
                <w:rFonts w:ascii="Times New Roman" w:hAnsi="Times New Roman"/>
                <w:color w:val="000000"/>
                <w:sz w:val="24"/>
                <w:szCs w:val="24"/>
              </w:rPr>
              <w:t>ЦОК</w:t>
            </w:r>
            <w:hyperlink r:id="rId41">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5</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Внутренняя среда организма</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4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418" w:type="dxa"/>
            <w:tcMar>
              <w:top w:w="50" w:type="dxa"/>
              <w:left w:w="100" w:type="dxa"/>
            </w:tcMar>
            <w:vAlign w:val="center"/>
          </w:tcPr>
          <w:p w:rsidR="00972260" w:rsidRPr="009D19C7" w:rsidRDefault="00972260" w:rsidP="001B1310">
            <w:pPr>
              <w:spacing w:after="0" w:line="240" w:lineRule="auto"/>
              <w:contextualSpacing/>
              <w:rPr>
                <w:sz w:val="24"/>
                <w:szCs w:val="24"/>
              </w:rPr>
            </w:pP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w:t>
            </w:r>
            <w:proofErr w:type="spellStart"/>
            <w:r>
              <w:rPr>
                <w:rFonts w:ascii="Times New Roman" w:hAnsi="Times New Roman"/>
                <w:color w:val="000000"/>
                <w:sz w:val="24"/>
                <w:szCs w:val="24"/>
              </w:rPr>
              <w:t>ЦОК</w:t>
            </w:r>
            <w:hyperlink r:id="rId42">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6</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Кровообращение</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4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1 </w:t>
            </w:r>
          </w:p>
        </w:tc>
        <w:tc>
          <w:tcPr>
            <w:tcW w:w="1418" w:type="dxa"/>
            <w:tcMar>
              <w:top w:w="50" w:type="dxa"/>
              <w:left w:w="100" w:type="dxa"/>
            </w:tcMar>
            <w:vAlign w:val="center"/>
          </w:tcPr>
          <w:p w:rsidR="00972260" w:rsidRPr="009D19C7" w:rsidRDefault="00972260" w:rsidP="001B1310">
            <w:pPr>
              <w:spacing w:after="0" w:line="240" w:lineRule="auto"/>
              <w:contextualSpacing/>
              <w:rPr>
                <w:sz w:val="24"/>
                <w:szCs w:val="24"/>
              </w:rPr>
            </w:pP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w:t>
            </w:r>
            <w:proofErr w:type="spellStart"/>
            <w:r>
              <w:rPr>
                <w:rFonts w:ascii="Times New Roman" w:hAnsi="Times New Roman"/>
                <w:color w:val="000000"/>
                <w:sz w:val="24"/>
                <w:szCs w:val="24"/>
              </w:rPr>
              <w:t>ЦОК</w:t>
            </w:r>
            <w:hyperlink r:id="rId43">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7</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Дыхание</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4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418"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w:t>
            </w: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w:t>
            </w:r>
            <w:proofErr w:type="spellStart"/>
            <w:r>
              <w:rPr>
                <w:rFonts w:ascii="Times New Roman" w:hAnsi="Times New Roman"/>
                <w:color w:val="000000"/>
                <w:sz w:val="24"/>
                <w:szCs w:val="24"/>
              </w:rPr>
              <w:t>ЦОК</w:t>
            </w:r>
            <w:hyperlink r:id="rId44">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8</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Питание и пищеварение</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6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418" w:type="dxa"/>
            <w:tcMar>
              <w:top w:w="50" w:type="dxa"/>
              <w:left w:w="100" w:type="dxa"/>
            </w:tcMar>
            <w:vAlign w:val="center"/>
          </w:tcPr>
          <w:p w:rsidR="00972260" w:rsidRPr="009D19C7" w:rsidRDefault="00972260" w:rsidP="001B1310">
            <w:pPr>
              <w:spacing w:after="0" w:line="240" w:lineRule="auto"/>
              <w:contextualSpacing/>
              <w:rPr>
                <w:sz w:val="24"/>
                <w:szCs w:val="24"/>
              </w:rPr>
            </w:pP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Библиотек</w:t>
            </w:r>
            <w:r>
              <w:rPr>
                <w:rFonts w:ascii="Times New Roman" w:hAnsi="Times New Roman"/>
                <w:color w:val="000000"/>
                <w:sz w:val="24"/>
                <w:szCs w:val="24"/>
              </w:rPr>
              <w:t xml:space="preserve">а </w:t>
            </w:r>
            <w:proofErr w:type="spellStart"/>
            <w:r>
              <w:rPr>
                <w:rFonts w:ascii="Times New Roman" w:hAnsi="Times New Roman"/>
                <w:color w:val="000000"/>
                <w:sz w:val="24"/>
                <w:szCs w:val="24"/>
              </w:rPr>
              <w:t>ЦОК</w:t>
            </w:r>
            <w:hyperlink r:id="rId45">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9</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Обмен веществ и превращение энергии</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4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1 </w:t>
            </w:r>
          </w:p>
        </w:tc>
        <w:tc>
          <w:tcPr>
            <w:tcW w:w="1418" w:type="dxa"/>
            <w:tcMar>
              <w:top w:w="50" w:type="dxa"/>
              <w:left w:w="100" w:type="dxa"/>
            </w:tcMar>
            <w:vAlign w:val="center"/>
          </w:tcPr>
          <w:p w:rsidR="00972260" w:rsidRPr="009D19C7" w:rsidRDefault="00972260" w:rsidP="001B1310">
            <w:pPr>
              <w:spacing w:after="0" w:line="240" w:lineRule="auto"/>
              <w:contextualSpacing/>
              <w:rPr>
                <w:sz w:val="24"/>
                <w:szCs w:val="24"/>
              </w:rPr>
            </w:pPr>
            <w:r w:rsidRPr="009D19C7">
              <w:rPr>
                <w:rFonts w:ascii="Times New Roman" w:hAnsi="Times New Roman"/>
                <w:color w:val="000000"/>
                <w:sz w:val="24"/>
                <w:szCs w:val="24"/>
              </w:rPr>
              <w:t xml:space="preserve"> </w:t>
            </w: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w:t>
            </w:r>
            <w:proofErr w:type="spellStart"/>
            <w:r>
              <w:rPr>
                <w:rFonts w:ascii="Times New Roman" w:hAnsi="Times New Roman"/>
                <w:color w:val="000000"/>
                <w:sz w:val="24"/>
                <w:szCs w:val="24"/>
              </w:rPr>
              <w:t>ЦОК</w:t>
            </w:r>
            <w:hyperlink r:id="rId46">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10</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Кожа</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5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418" w:type="dxa"/>
            <w:tcMar>
              <w:top w:w="50" w:type="dxa"/>
              <w:left w:w="100" w:type="dxa"/>
            </w:tcMar>
            <w:vAlign w:val="center"/>
          </w:tcPr>
          <w:p w:rsidR="00972260" w:rsidRPr="009D19C7" w:rsidRDefault="00972260" w:rsidP="001B1310">
            <w:pPr>
              <w:spacing w:after="0" w:line="240" w:lineRule="auto"/>
              <w:ind w:left="135"/>
              <w:contextualSpacing/>
              <w:rPr>
                <w:sz w:val="24"/>
                <w:szCs w:val="24"/>
              </w:rPr>
            </w:pP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 xml:space="preserve">Библиотека </w:t>
            </w:r>
            <w:proofErr w:type="spellStart"/>
            <w:r w:rsidRPr="009D19C7">
              <w:rPr>
                <w:rFonts w:ascii="Times New Roman" w:hAnsi="Times New Roman"/>
                <w:color w:val="000000"/>
                <w:sz w:val="24"/>
                <w:szCs w:val="24"/>
              </w:rPr>
              <w:t>ЦОК</w:t>
            </w:r>
            <w:hyperlink r:id="rId47">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11</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Выделение</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3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418" w:type="dxa"/>
            <w:tcMar>
              <w:top w:w="50" w:type="dxa"/>
              <w:left w:w="100" w:type="dxa"/>
            </w:tcMar>
            <w:vAlign w:val="center"/>
          </w:tcPr>
          <w:p w:rsidR="00972260" w:rsidRPr="009D19C7" w:rsidRDefault="00972260" w:rsidP="001B1310">
            <w:pPr>
              <w:spacing w:after="0" w:line="240" w:lineRule="auto"/>
              <w:ind w:left="135"/>
              <w:contextualSpacing/>
              <w:rPr>
                <w:sz w:val="24"/>
                <w:szCs w:val="24"/>
              </w:rPr>
            </w:pP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w:t>
            </w:r>
            <w:proofErr w:type="spellStart"/>
            <w:r>
              <w:rPr>
                <w:rFonts w:ascii="Times New Roman" w:hAnsi="Times New Roman"/>
                <w:color w:val="000000"/>
                <w:sz w:val="24"/>
                <w:szCs w:val="24"/>
              </w:rPr>
              <w:t>ЦОК</w:t>
            </w:r>
            <w:hyperlink r:id="rId48">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12</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Размножение и развитие</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5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1 </w:t>
            </w:r>
          </w:p>
        </w:tc>
        <w:tc>
          <w:tcPr>
            <w:tcW w:w="1418" w:type="dxa"/>
            <w:tcMar>
              <w:top w:w="50" w:type="dxa"/>
              <w:left w:w="100" w:type="dxa"/>
            </w:tcMar>
            <w:vAlign w:val="center"/>
          </w:tcPr>
          <w:p w:rsidR="00972260" w:rsidRPr="009D19C7" w:rsidRDefault="00972260" w:rsidP="001B1310">
            <w:pPr>
              <w:spacing w:after="0" w:line="240" w:lineRule="auto"/>
              <w:contextualSpacing/>
              <w:rPr>
                <w:sz w:val="24"/>
                <w:szCs w:val="24"/>
              </w:rPr>
            </w:pP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w:t>
            </w:r>
            <w:proofErr w:type="spellStart"/>
            <w:r>
              <w:rPr>
                <w:rFonts w:ascii="Times New Roman" w:hAnsi="Times New Roman"/>
                <w:color w:val="000000"/>
                <w:sz w:val="24"/>
                <w:szCs w:val="24"/>
              </w:rPr>
              <w:t>ЦОК</w:t>
            </w:r>
            <w:hyperlink r:id="rId49">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13</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Органы чувств и сенсорные системы</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5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418" w:type="dxa"/>
            <w:tcMar>
              <w:top w:w="50" w:type="dxa"/>
              <w:left w:w="100" w:type="dxa"/>
            </w:tcMar>
            <w:vAlign w:val="center"/>
          </w:tcPr>
          <w:p w:rsidR="00972260" w:rsidRPr="009D19C7" w:rsidRDefault="00972260" w:rsidP="001B1310">
            <w:pPr>
              <w:spacing w:after="0" w:line="240" w:lineRule="auto"/>
              <w:contextualSpacing/>
              <w:rPr>
                <w:sz w:val="24"/>
                <w:szCs w:val="24"/>
              </w:rPr>
            </w:pP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w:t>
            </w:r>
            <w:proofErr w:type="spellStart"/>
            <w:r>
              <w:rPr>
                <w:rFonts w:ascii="Times New Roman" w:hAnsi="Times New Roman"/>
                <w:color w:val="000000"/>
                <w:sz w:val="24"/>
                <w:szCs w:val="24"/>
              </w:rPr>
              <w:t>ЦОК</w:t>
            </w:r>
            <w:hyperlink r:id="rId50">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14</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Поведение и психика</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6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2 </w:t>
            </w:r>
          </w:p>
        </w:tc>
        <w:tc>
          <w:tcPr>
            <w:tcW w:w="1418"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w:t>
            </w: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w:t>
            </w:r>
            <w:proofErr w:type="spellStart"/>
            <w:r>
              <w:rPr>
                <w:rFonts w:ascii="Times New Roman" w:hAnsi="Times New Roman"/>
                <w:color w:val="000000"/>
                <w:sz w:val="24"/>
                <w:szCs w:val="24"/>
              </w:rPr>
              <w:t>ЦОК</w:t>
            </w:r>
            <w:hyperlink r:id="rId51">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1066" w:type="dxa"/>
            <w:tcMar>
              <w:top w:w="50" w:type="dxa"/>
              <w:left w:w="100" w:type="dxa"/>
            </w:tcMar>
            <w:vAlign w:val="center"/>
          </w:tcPr>
          <w:p w:rsidR="00972260" w:rsidRPr="009D19C7" w:rsidRDefault="00972260" w:rsidP="00D26BC1">
            <w:pPr>
              <w:spacing w:after="0" w:line="240" w:lineRule="auto"/>
              <w:contextualSpacing/>
              <w:rPr>
                <w:sz w:val="24"/>
                <w:szCs w:val="24"/>
              </w:rPr>
            </w:pPr>
            <w:r w:rsidRPr="009D19C7">
              <w:rPr>
                <w:rFonts w:ascii="Times New Roman" w:hAnsi="Times New Roman"/>
                <w:color w:val="000000"/>
                <w:sz w:val="24"/>
                <w:szCs w:val="24"/>
              </w:rPr>
              <w:t>15</w:t>
            </w:r>
          </w:p>
        </w:tc>
        <w:tc>
          <w:tcPr>
            <w:tcW w:w="4563"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Человек и окружающая среда</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3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p>
        </w:tc>
        <w:tc>
          <w:tcPr>
            <w:tcW w:w="1418"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w:t>
            </w:r>
          </w:p>
        </w:tc>
        <w:tc>
          <w:tcPr>
            <w:tcW w:w="4819" w:type="dxa"/>
            <w:tcMar>
              <w:top w:w="50" w:type="dxa"/>
              <w:left w:w="100" w:type="dxa"/>
            </w:tcMar>
            <w:vAlign w:val="center"/>
          </w:tcPr>
          <w:p w:rsidR="00972260" w:rsidRPr="009D19C7" w:rsidRDefault="00972260" w:rsidP="00D26BC1">
            <w:pPr>
              <w:spacing w:after="0" w:line="240" w:lineRule="auto"/>
              <w:ind w:left="135"/>
              <w:contextualSpacing/>
              <w:rPr>
                <w:sz w:val="24"/>
                <w:szCs w:val="24"/>
              </w:rPr>
            </w:pPr>
            <w:r>
              <w:rPr>
                <w:rFonts w:ascii="Times New Roman" w:hAnsi="Times New Roman"/>
                <w:color w:val="000000"/>
                <w:sz w:val="24"/>
                <w:szCs w:val="24"/>
              </w:rPr>
              <w:t xml:space="preserve">Библиотека </w:t>
            </w:r>
            <w:proofErr w:type="spellStart"/>
            <w:r>
              <w:rPr>
                <w:rFonts w:ascii="Times New Roman" w:hAnsi="Times New Roman"/>
                <w:color w:val="000000"/>
                <w:sz w:val="24"/>
                <w:szCs w:val="24"/>
              </w:rPr>
              <w:t>ЦОК</w:t>
            </w:r>
            <w:hyperlink r:id="rId52">
              <w:r w:rsidRPr="009D19C7">
                <w:rPr>
                  <w:rFonts w:ascii="Times New Roman" w:hAnsi="Times New Roman"/>
                  <w:color w:val="0000FF"/>
                  <w:sz w:val="24"/>
                  <w:szCs w:val="24"/>
                  <w:u w:val="single"/>
                </w:rPr>
                <w:t>https</w:t>
              </w:r>
              <w:proofErr w:type="spellEnd"/>
              <w:r w:rsidRPr="009D19C7">
                <w:rPr>
                  <w:rFonts w:ascii="Times New Roman" w:hAnsi="Times New Roman"/>
                  <w:color w:val="0000FF"/>
                  <w:sz w:val="24"/>
                  <w:szCs w:val="24"/>
                  <w:u w:val="single"/>
                </w:rPr>
                <w:t>://</w:t>
              </w:r>
              <w:proofErr w:type="spellStart"/>
              <w:r w:rsidRPr="009D19C7">
                <w:rPr>
                  <w:rFonts w:ascii="Times New Roman" w:hAnsi="Times New Roman"/>
                  <w:color w:val="0000FF"/>
                  <w:sz w:val="24"/>
                  <w:szCs w:val="24"/>
                  <w:u w:val="single"/>
                </w:rPr>
                <w:t>m.edsoo.ru</w:t>
              </w:r>
              <w:proofErr w:type="spellEnd"/>
              <w:r w:rsidRPr="009D19C7">
                <w:rPr>
                  <w:rFonts w:ascii="Times New Roman" w:hAnsi="Times New Roman"/>
                  <w:color w:val="0000FF"/>
                  <w:sz w:val="24"/>
                  <w:szCs w:val="24"/>
                  <w:u w:val="single"/>
                </w:rPr>
                <w:t>/7f41aa8c</w:t>
              </w:r>
            </w:hyperlink>
          </w:p>
        </w:tc>
      </w:tr>
      <w:tr w:rsidR="00972260" w:rsidRPr="009D19C7" w:rsidTr="00D26BC1">
        <w:trPr>
          <w:trHeight w:val="144"/>
          <w:tblCellSpacing w:w="20" w:type="nil"/>
        </w:trPr>
        <w:tc>
          <w:tcPr>
            <w:tcW w:w="5629" w:type="dxa"/>
            <w:gridSpan w:val="2"/>
            <w:tcMar>
              <w:top w:w="50" w:type="dxa"/>
              <w:left w:w="100" w:type="dxa"/>
            </w:tcMar>
            <w:vAlign w:val="center"/>
          </w:tcPr>
          <w:p w:rsidR="00972260" w:rsidRPr="009D19C7" w:rsidRDefault="00972260" w:rsidP="00D26BC1">
            <w:pPr>
              <w:spacing w:after="0" w:line="240" w:lineRule="auto"/>
              <w:ind w:left="135"/>
              <w:contextualSpacing/>
              <w:rPr>
                <w:sz w:val="24"/>
                <w:szCs w:val="24"/>
              </w:rPr>
            </w:pPr>
            <w:r w:rsidRPr="009D19C7">
              <w:rPr>
                <w:rFonts w:ascii="Times New Roman" w:hAnsi="Times New Roman"/>
                <w:color w:val="000000"/>
                <w:sz w:val="24"/>
                <w:szCs w:val="24"/>
              </w:rPr>
              <w:t>ОБЩЕЕ КОЛИЧЕСТВО ЧАСОВ ПО ПРОГРАММЕ</w:t>
            </w:r>
          </w:p>
        </w:tc>
        <w:tc>
          <w:tcPr>
            <w:tcW w:w="94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68 </w:t>
            </w:r>
          </w:p>
        </w:tc>
        <w:tc>
          <w:tcPr>
            <w:tcW w:w="896" w:type="dxa"/>
            <w:tcMar>
              <w:top w:w="50" w:type="dxa"/>
              <w:left w:w="100" w:type="dxa"/>
            </w:tcMar>
            <w:vAlign w:val="center"/>
          </w:tcPr>
          <w:p w:rsidR="00972260" w:rsidRPr="009D19C7" w:rsidRDefault="00972260" w:rsidP="00D26BC1">
            <w:pPr>
              <w:spacing w:after="0" w:line="240" w:lineRule="auto"/>
              <w:ind w:left="135"/>
              <w:contextualSpacing/>
              <w:jc w:val="center"/>
              <w:rPr>
                <w:sz w:val="24"/>
                <w:szCs w:val="24"/>
              </w:rPr>
            </w:pPr>
            <w:r w:rsidRPr="009D19C7">
              <w:rPr>
                <w:rFonts w:ascii="Times New Roman" w:hAnsi="Times New Roman"/>
                <w:color w:val="000000"/>
                <w:sz w:val="24"/>
                <w:szCs w:val="24"/>
              </w:rPr>
              <w:t xml:space="preserve"> 6 </w:t>
            </w:r>
          </w:p>
        </w:tc>
        <w:tc>
          <w:tcPr>
            <w:tcW w:w="6237" w:type="dxa"/>
            <w:gridSpan w:val="2"/>
            <w:tcMar>
              <w:top w:w="50" w:type="dxa"/>
              <w:left w:w="100" w:type="dxa"/>
            </w:tcMar>
            <w:vAlign w:val="center"/>
          </w:tcPr>
          <w:p w:rsidR="00972260" w:rsidRPr="009D19C7" w:rsidRDefault="00972260" w:rsidP="00D26BC1">
            <w:pPr>
              <w:spacing w:after="0" w:line="240" w:lineRule="auto"/>
              <w:contextualSpacing/>
              <w:rPr>
                <w:sz w:val="24"/>
                <w:szCs w:val="24"/>
              </w:rPr>
            </w:pPr>
          </w:p>
        </w:tc>
      </w:tr>
    </w:tbl>
    <w:p w:rsidR="00972260" w:rsidRPr="009D19C7" w:rsidRDefault="00972260" w:rsidP="00972260">
      <w:pPr>
        <w:spacing w:after="0" w:line="240" w:lineRule="auto"/>
        <w:rPr>
          <w:sz w:val="24"/>
          <w:szCs w:val="24"/>
        </w:rPr>
        <w:sectPr w:rsidR="00972260" w:rsidRPr="009D19C7">
          <w:pgSz w:w="16383" w:h="11906" w:orient="landscape"/>
          <w:pgMar w:top="1134" w:right="850" w:bottom="1134" w:left="1701" w:header="720" w:footer="720" w:gutter="0"/>
          <w:cols w:space="720"/>
        </w:sectPr>
      </w:pPr>
    </w:p>
    <w:bookmarkEnd w:id="4"/>
    <w:p w:rsidR="008620D3" w:rsidRDefault="008620D3"/>
    <w:sectPr w:rsidR="008620D3" w:rsidSect="008620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414"/>
    <w:multiLevelType w:val="multilevel"/>
    <w:tmpl w:val="3ED2637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2E49E7"/>
    <w:multiLevelType w:val="multilevel"/>
    <w:tmpl w:val="C86080B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B419F4"/>
    <w:multiLevelType w:val="multilevel"/>
    <w:tmpl w:val="C6C61FC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E340A4"/>
    <w:multiLevelType w:val="multilevel"/>
    <w:tmpl w:val="08EEEE9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063036"/>
    <w:multiLevelType w:val="multilevel"/>
    <w:tmpl w:val="7022607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8529F0"/>
    <w:multiLevelType w:val="multilevel"/>
    <w:tmpl w:val="40D6E49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501016"/>
    <w:multiLevelType w:val="multilevel"/>
    <w:tmpl w:val="9C1EB78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FB155E"/>
    <w:multiLevelType w:val="multilevel"/>
    <w:tmpl w:val="E316779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A53040"/>
    <w:multiLevelType w:val="multilevel"/>
    <w:tmpl w:val="8EFE279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DA796A"/>
    <w:multiLevelType w:val="multilevel"/>
    <w:tmpl w:val="698A74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D81C74"/>
    <w:multiLevelType w:val="multilevel"/>
    <w:tmpl w:val="713449C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0507B7"/>
    <w:multiLevelType w:val="multilevel"/>
    <w:tmpl w:val="5E9AA31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964527"/>
    <w:multiLevelType w:val="multilevel"/>
    <w:tmpl w:val="62304DC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E000A1"/>
    <w:multiLevelType w:val="multilevel"/>
    <w:tmpl w:val="AF1E9AF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210576A"/>
    <w:multiLevelType w:val="multilevel"/>
    <w:tmpl w:val="7812AA1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CA1616"/>
    <w:multiLevelType w:val="multilevel"/>
    <w:tmpl w:val="1C4AAEC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6A067BB"/>
    <w:multiLevelType w:val="multilevel"/>
    <w:tmpl w:val="7690FA6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6BF76DA"/>
    <w:multiLevelType w:val="multilevel"/>
    <w:tmpl w:val="D7684A7C"/>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A67E84"/>
    <w:multiLevelType w:val="multilevel"/>
    <w:tmpl w:val="E7960C3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1A1A77"/>
    <w:multiLevelType w:val="multilevel"/>
    <w:tmpl w:val="1EC23B1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F0070F"/>
    <w:multiLevelType w:val="multilevel"/>
    <w:tmpl w:val="F614E1A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9411656"/>
    <w:multiLevelType w:val="multilevel"/>
    <w:tmpl w:val="0C8A87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773F89"/>
    <w:multiLevelType w:val="multilevel"/>
    <w:tmpl w:val="422CDC2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215911"/>
    <w:multiLevelType w:val="multilevel"/>
    <w:tmpl w:val="6DB8CE2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09E4B8C"/>
    <w:multiLevelType w:val="multilevel"/>
    <w:tmpl w:val="ED2086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B951DA"/>
    <w:multiLevelType w:val="multilevel"/>
    <w:tmpl w:val="BCF461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2D83EB2"/>
    <w:multiLevelType w:val="multilevel"/>
    <w:tmpl w:val="E446CE5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4BF48B5"/>
    <w:multiLevelType w:val="multilevel"/>
    <w:tmpl w:val="373EB5E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79D2DDC"/>
    <w:multiLevelType w:val="multilevel"/>
    <w:tmpl w:val="F39E9EB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8305181"/>
    <w:multiLevelType w:val="multilevel"/>
    <w:tmpl w:val="F3442C4C"/>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27758A"/>
    <w:multiLevelType w:val="multilevel"/>
    <w:tmpl w:val="09AA138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BB71B4A"/>
    <w:multiLevelType w:val="multilevel"/>
    <w:tmpl w:val="5C30366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BFF6E18"/>
    <w:multiLevelType w:val="multilevel"/>
    <w:tmpl w:val="E0A22C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817E8D"/>
    <w:multiLevelType w:val="multilevel"/>
    <w:tmpl w:val="8CA040B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C51186"/>
    <w:multiLevelType w:val="multilevel"/>
    <w:tmpl w:val="C7361AA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23"/>
  </w:num>
  <w:num w:numId="3">
    <w:abstractNumId w:val="33"/>
  </w:num>
  <w:num w:numId="4">
    <w:abstractNumId w:val="12"/>
  </w:num>
  <w:num w:numId="5">
    <w:abstractNumId w:val="1"/>
  </w:num>
  <w:num w:numId="6">
    <w:abstractNumId w:val="30"/>
  </w:num>
  <w:num w:numId="7">
    <w:abstractNumId w:val="32"/>
  </w:num>
  <w:num w:numId="8">
    <w:abstractNumId w:val="27"/>
  </w:num>
  <w:num w:numId="9">
    <w:abstractNumId w:val="8"/>
  </w:num>
  <w:num w:numId="10">
    <w:abstractNumId w:val="24"/>
  </w:num>
  <w:num w:numId="11">
    <w:abstractNumId w:val="4"/>
  </w:num>
  <w:num w:numId="12">
    <w:abstractNumId w:val="19"/>
  </w:num>
  <w:num w:numId="13">
    <w:abstractNumId w:val="20"/>
  </w:num>
  <w:num w:numId="14">
    <w:abstractNumId w:val="10"/>
  </w:num>
  <w:num w:numId="15">
    <w:abstractNumId w:val="25"/>
  </w:num>
  <w:num w:numId="16">
    <w:abstractNumId w:val="31"/>
  </w:num>
  <w:num w:numId="17">
    <w:abstractNumId w:val="0"/>
  </w:num>
  <w:num w:numId="18">
    <w:abstractNumId w:val="5"/>
  </w:num>
  <w:num w:numId="19">
    <w:abstractNumId w:val="15"/>
  </w:num>
  <w:num w:numId="20">
    <w:abstractNumId w:val="18"/>
  </w:num>
  <w:num w:numId="21">
    <w:abstractNumId w:val="9"/>
  </w:num>
  <w:num w:numId="22">
    <w:abstractNumId w:val="11"/>
  </w:num>
  <w:num w:numId="23">
    <w:abstractNumId w:val="7"/>
  </w:num>
  <w:num w:numId="24">
    <w:abstractNumId w:val="26"/>
  </w:num>
  <w:num w:numId="25">
    <w:abstractNumId w:val="2"/>
  </w:num>
  <w:num w:numId="26">
    <w:abstractNumId w:val="16"/>
  </w:num>
  <w:num w:numId="27">
    <w:abstractNumId w:val="3"/>
  </w:num>
  <w:num w:numId="28">
    <w:abstractNumId w:val="22"/>
  </w:num>
  <w:num w:numId="29">
    <w:abstractNumId w:val="17"/>
  </w:num>
  <w:num w:numId="30">
    <w:abstractNumId w:val="34"/>
  </w:num>
  <w:num w:numId="31">
    <w:abstractNumId w:val="29"/>
  </w:num>
  <w:num w:numId="32">
    <w:abstractNumId w:val="28"/>
  </w:num>
  <w:num w:numId="33">
    <w:abstractNumId w:val="13"/>
  </w:num>
  <w:num w:numId="34">
    <w:abstractNumId w:val="6"/>
  </w:num>
  <w:num w:numId="3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08"/>
  <w:characterSpacingControl w:val="doNotCompress"/>
  <w:compat/>
  <w:rsids>
    <w:rsidRoot w:val="00972260"/>
    <w:rsid w:val="000514CA"/>
    <w:rsid w:val="001B1310"/>
    <w:rsid w:val="001F76F8"/>
    <w:rsid w:val="00223082"/>
    <w:rsid w:val="00341B09"/>
    <w:rsid w:val="00370D03"/>
    <w:rsid w:val="004F72DA"/>
    <w:rsid w:val="00560DAE"/>
    <w:rsid w:val="005A5D90"/>
    <w:rsid w:val="006338AB"/>
    <w:rsid w:val="006421BA"/>
    <w:rsid w:val="00697B36"/>
    <w:rsid w:val="00742EAA"/>
    <w:rsid w:val="00836D3B"/>
    <w:rsid w:val="008620D3"/>
    <w:rsid w:val="008A063B"/>
    <w:rsid w:val="008A5387"/>
    <w:rsid w:val="00947C94"/>
    <w:rsid w:val="00972260"/>
    <w:rsid w:val="009B484A"/>
    <w:rsid w:val="009C65CC"/>
    <w:rsid w:val="00A567AB"/>
    <w:rsid w:val="00AA0E5A"/>
    <w:rsid w:val="00AE439B"/>
    <w:rsid w:val="00B21918"/>
    <w:rsid w:val="00BF64BD"/>
    <w:rsid w:val="00C25F18"/>
    <w:rsid w:val="00CC4251"/>
    <w:rsid w:val="00CC56CF"/>
    <w:rsid w:val="00CC584D"/>
    <w:rsid w:val="00D26BC1"/>
    <w:rsid w:val="00D35B4A"/>
    <w:rsid w:val="00DD3784"/>
    <w:rsid w:val="00E82CF9"/>
    <w:rsid w:val="00F16B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260"/>
    <w:pPr>
      <w:spacing w:after="200" w:line="276" w:lineRule="auto"/>
    </w:pPr>
    <w:rPr>
      <w:rFonts w:eastAsiaTheme="minorEastAsia"/>
      <w:lang w:eastAsia="ru-RU"/>
    </w:rPr>
  </w:style>
  <w:style w:type="paragraph" w:styleId="1">
    <w:name w:val="heading 1"/>
    <w:basedOn w:val="a"/>
    <w:next w:val="a"/>
    <w:link w:val="10"/>
    <w:uiPriority w:val="9"/>
    <w:qFormat/>
    <w:rsid w:val="005A5D9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A5D90"/>
    <w:pPr>
      <w:spacing w:before="100" w:beforeAutospacing="1" w:after="100" w:afterAutospacing="1"/>
      <w:outlineLvl w:val="1"/>
    </w:pPr>
    <w:rPr>
      <w:rFonts w:eastAsia="Times New Roman" w:cs="Times New Roman"/>
      <w:b/>
      <w:bCs/>
      <w:sz w:val="36"/>
      <w:szCs w:val="36"/>
    </w:rPr>
  </w:style>
  <w:style w:type="paragraph" w:styleId="3">
    <w:name w:val="heading 3"/>
    <w:basedOn w:val="a"/>
    <w:next w:val="a"/>
    <w:link w:val="30"/>
    <w:uiPriority w:val="9"/>
    <w:unhideWhenUsed/>
    <w:qFormat/>
    <w:rsid w:val="005A5D9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72260"/>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5D9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A5D9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5D90"/>
    <w:rPr>
      <w:rFonts w:asciiTheme="majorHAnsi" w:eastAsiaTheme="majorEastAsia" w:hAnsiTheme="majorHAnsi" w:cstheme="majorBidi"/>
      <w:b/>
      <w:bCs/>
      <w:color w:val="4F81BD" w:themeColor="accent1"/>
      <w:sz w:val="24"/>
      <w:szCs w:val="24"/>
      <w:lang w:eastAsia="ru-RU"/>
    </w:rPr>
  </w:style>
  <w:style w:type="character" w:styleId="a3">
    <w:name w:val="Strong"/>
    <w:basedOn w:val="a0"/>
    <w:uiPriority w:val="22"/>
    <w:qFormat/>
    <w:rsid w:val="005A5D90"/>
    <w:rPr>
      <w:b/>
      <w:bCs/>
    </w:rPr>
  </w:style>
  <w:style w:type="paragraph" w:styleId="a4">
    <w:name w:val="List Paragraph"/>
    <w:basedOn w:val="a"/>
    <w:uiPriority w:val="34"/>
    <w:qFormat/>
    <w:rsid w:val="005A5D90"/>
    <w:pPr>
      <w:ind w:left="720"/>
      <w:contextualSpacing/>
    </w:pPr>
    <w:rPr>
      <w:rFonts w:cs="Times New Roman"/>
    </w:rPr>
  </w:style>
  <w:style w:type="character" w:customStyle="1" w:styleId="40">
    <w:name w:val="Заголовок 4 Знак"/>
    <w:basedOn w:val="a0"/>
    <w:link w:val="4"/>
    <w:uiPriority w:val="9"/>
    <w:rsid w:val="00972260"/>
    <w:rPr>
      <w:rFonts w:asciiTheme="majorHAnsi" w:eastAsiaTheme="majorEastAsia" w:hAnsiTheme="majorHAnsi" w:cstheme="majorBidi"/>
      <w:b/>
      <w:bCs/>
      <w:i/>
      <w:iCs/>
      <w:color w:val="4F81BD" w:themeColor="accent1"/>
      <w:lang w:val="en-US"/>
    </w:rPr>
  </w:style>
  <w:style w:type="paragraph" w:styleId="a5">
    <w:name w:val="header"/>
    <w:basedOn w:val="a"/>
    <w:link w:val="a6"/>
    <w:uiPriority w:val="99"/>
    <w:unhideWhenUsed/>
    <w:rsid w:val="00972260"/>
    <w:pPr>
      <w:tabs>
        <w:tab w:val="center" w:pos="4680"/>
        <w:tab w:val="right" w:pos="9360"/>
      </w:tabs>
    </w:pPr>
    <w:rPr>
      <w:rFonts w:eastAsiaTheme="minorHAnsi"/>
      <w:lang w:val="en-US" w:eastAsia="en-US"/>
    </w:rPr>
  </w:style>
  <w:style w:type="character" w:customStyle="1" w:styleId="a6">
    <w:name w:val="Верхний колонтитул Знак"/>
    <w:basedOn w:val="a0"/>
    <w:link w:val="a5"/>
    <w:uiPriority w:val="99"/>
    <w:rsid w:val="00972260"/>
    <w:rPr>
      <w:rFonts w:eastAsiaTheme="minorHAnsi"/>
      <w:lang w:val="en-US"/>
    </w:rPr>
  </w:style>
  <w:style w:type="paragraph" w:styleId="a7">
    <w:name w:val="Normal Indent"/>
    <w:basedOn w:val="a"/>
    <w:uiPriority w:val="99"/>
    <w:unhideWhenUsed/>
    <w:rsid w:val="00972260"/>
    <w:pPr>
      <w:ind w:left="720"/>
    </w:pPr>
    <w:rPr>
      <w:rFonts w:eastAsiaTheme="minorHAnsi"/>
      <w:lang w:val="en-US" w:eastAsia="en-US"/>
    </w:rPr>
  </w:style>
  <w:style w:type="paragraph" w:styleId="a8">
    <w:name w:val="Subtitle"/>
    <w:basedOn w:val="a"/>
    <w:next w:val="a"/>
    <w:link w:val="a9"/>
    <w:uiPriority w:val="11"/>
    <w:qFormat/>
    <w:rsid w:val="00972260"/>
    <w:pPr>
      <w:numPr>
        <w:ilvl w:val="1"/>
      </w:numPr>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9">
    <w:name w:val="Подзаголовок Знак"/>
    <w:basedOn w:val="a0"/>
    <w:link w:val="a8"/>
    <w:uiPriority w:val="11"/>
    <w:rsid w:val="00972260"/>
    <w:rPr>
      <w:rFonts w:asciiTheme="majorHAnsi" w:eastAsiaTheme="majorEastAsia" w:hAnsiTheme="majorHAnsi" w:cstheme="majorBidi"/>
      <w:i/>
      <w:iCs/>
      <w:color w:val="4F81BD" w:themeColor="accent1"/>
      <w:spacing w:val="15"/>
      <w:sz w:val="24"/>
      <w:szCs w:val="24"/>
      <w:lang w:val="en-US"/>
    </w:rPr>
  </w:style>
  <w:style w:type="paragraph" w:styleId="aa">
    <w:name w:val="Title"/>
    <w:basedOn w:val="a"/>
    <w:next w:val="a"/>
    <w:link w:val="ab"/>
    <w:uiPriority w:val="10"/>
    <w:qFormat/>
    <w:rsid w:val="0097226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b">
    <w:name w:val="Название Знак"/>
    <w:basedOn w:val="a0"/>
    <w:link w:val="aa"/>
    <w:uiPriority w:val="10"/>
    <w:rsid w:val="00972260"/>
    <w:rPr>
      <w:rFonts w:asciiTheme="majorHAnsi" w:eastAsiaTheme="majorEastAsia" w:hAnsiTheme="majorHAnsi" w:cstheme="majorBidi"/>
      <w:color w:val="17365D" w:themeColor="text2" w:themeShade="BF"/>
      <w:spacing w:val="5"/>
      <w:kern w:val="28"/>
      <w:sz w:val="52"/>
      <w:szCs w:val="52"/>
      <w:lang w:val="en-US"/>
    </w:rPr>
  </w:style>
  <w:style w:type="character" w:styleId="ac">
    <w:name w:val="Emphasis"/>
    <w:basedOn w:val="a0"/>
    <w:uiPriority w:val="20"/>
    <w:qFormat/>
    <w:rsid w:val="00972260"/>
    <w:rPr>
      <w:i/>
      <w:iCs/>
    </w:rPr>
  </w:style>
  <w:style w:type="character" w:styleId="ad">
    <w:name w:val="Hyperlink"/>
    <w:basedOn w:val="a0"/>
    <w:uiPriority w:val="99"/>
    <w:unhideWhenUsed/>
    <w:rsid w:val="00972260"/>
    <w:rPr>
      <w:color w:val="0000FF" w:themeColor="hyperlink"/>
      <w:u w:val="single"/>
    </w:rPr>
  </w:style>
  <w:style w:type="table" w:styleId="ae">
    <w:name w:val="Table Grid"/>
    <w:basedOn w:val="a1"/>
    <w:uiPriority w:val="59"/>
    <w:rsid w:val="00972260"/>
    <w:rPr>
      <w:rFonts w:eastAsiaTheme="minorHAnsi"/>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caption"/>
    <w:basedOn w:val="a"/>
    <w:next w:val="a"/>
    <w:uiPriority w:val="35"/>
    <w:semiHidden/>
    <w:unhideWhenUsed/>
    <w:qFormat/>
    <w:rsid w:val="00972260"/>
    <w:pPr>
      <w:spacing w:line="240" w:lineRule="auto"/>
    </w:pPr>
    <w:rPr>
      <w:rFonts w:eastAsiaTheme="minorHAnsi"/>
      <w:b/>
      <w:bCs/>
      <w:color w:val="4F81BD" w:themeColor="accent1"/>
      <w:sz w:val="18"/>
      <w:szCs w:val="18"/>
      <w:lang w:val="en-US" w:eastAsia="en-US"/>
    </w:rPr>
  </w:style>
  <w:style w:type="paragraph" w:styleId="af0">
    <w:name w:val="Balloon Text"/>
    <w:basedOn w:val="a"/>
    <w:link w:val="af1"/>
    <w:uiPriority w:val="99"/>
    <w:semiHidden/>
    <w:unhideWhenUsed/>
    <w:rsid w:val="00CC584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CC584D"/>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aa8c" TargetMode="External"/><Relationship Id="rId3" Type="http://schemas.openxmlformats.org/officeDocument/2006/relationships/settings" Target="settings.xml"/><Relationship Id="rId21" Type="http://schemas.openxmlformats.org/officeDocument/2006/relationships/hyperlink" Target="https://m.edsoo.ru/7f418886"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7" Type="http://schemas.openxmlformats.org/officeDocument/2006/relationships/hyperlink" Target="https://m.edsoo.ru/7f413368" TargetMode="External"/><Relationship Id="rId12" Type="http://schemas.openxmlformats.org/officeDocument/2006/relationships/hyperlink" Target="https://m.edsoo.ru/7f4148d0" TargetMode="External"/><Relationship Id="rId17" Type="http://schemas.openxmlformats.org/officeDocument/2006/relationships/hyperlink" Target="https://m.edsoo.ru/7f41672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aa8c" TargetMode="External"/><Relationship Id="rId46" Type="http://schemas.openxmlformats.org/officeDocument/2006/relationships/hyperlink" Target="https://m.edsoo.ru/7f41aa8c" TargetMode="External"/><Relationship Id="rId2" Type="http://schemas.openxmlformats.org/officeDocument/2006/relationships/styles" Target="styles.xml"/><Relationship Id="rId16" Type="http://schemas.openxmlformats.org/officeDocument/2006/relationships/hyperlink" Target="https://m.edsoo.ru/7f416720" TargetMode="External"/><Relationship Id="rId20" Type="http://schemas.openxmlformats.org/officeDocument/2006/relationships/hyperlink" Target="https://m.edsoo.ru/7f418886" TargetMode="External"/><Relationship Id="rId29" Type="http://schemas.openxmlformats.org/officeDocument/2006/relationships/hyperlink" Target="https://m.edsoo.ru/7f418886" TargetMode="External"/><Relationship Id="rId41" Type="http://schemas.openxmlformats.org/officeDocument/2006/relationships/hyperlink" Target="https://m.edsoo.ru/7f41aa8c"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48d0"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53" Type="http://schemas.openxmlformats.org/officeDocument/2006/relationships/fontTable" Target="fontTable.xml"/><Relationship Id="rId5" Type="http://schemas.openxmlformats.org/officeDocument/2006/relationships/hyperlink" Target="https://m.edsoo.ru/7f413368" TargetMode="External"/><Relationship Id="rId15" Type="http://schemas.openxmlformats.org/officeDocument/2006/relationships/hyperlink" Target="https://m.edsoo.ru/7f41672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40</Pages>
  <Words>12087</Words>
  <Characters>68896</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16</cp:revision>
  <dcterms:created xsi:type="dcterms:W3CDTF">2023-09-13T08:09:00Z</dcterms:created>
  <dcterms:modified xsi:type="dcterms:W3CDTF">2023-10-09T09:58:00Z</dcterms:modified>
</cp:coreProperties>
</file>